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济南飞刻数控有限公司(济南飞秒激光科技有限公司)</w:t>
      </w:r>
    </w:p>
    <w:p>
      <w:pPr/>
      <w:r>
        <w:rPr/>
        <w:t xml:space="preserve">济南飞刻数控科技发展有限公司 公司位于美丽的泉城济南，主要从事数控系统的研发和广告设备的生产和销售。 公司本着“以质量求生存，创新求发展，诚信合作，互惠共赢”的原则，精心投入广告设备和数控设备行业，先后研发出广告雕刻机、木工雕刻机、石材雕刻机、墓碑雕刻机、圆柱雕刻机、激光雕刻机、工艺浮雕机、玻璃雕刻机等数控设备等几十个规格的产品。被广泛应用于机械行业，科研院所，木器、木门、模具、化工、广告、石材加工等不同领域，带动了一大批广告设备用户成功致富，产品并远销世界各国。飞刻科技公司借鉴国外先进技术,采用原装进口*配件，确保整机质量。 先进的制造工艺，规模化的生产，*的产品质量，*的用户培训，完善的售后服务，铸就了飞刻数控公司近十年来的辉煌。</w:t>
      </w:r>
    </w:p>
    <w:p/>
    <w:p/>
    <w:p>
      <w:pPr/>
      <w:r>
        <w:rPr/>
        <w:t xml:space="preserve">公司拥有先进的加工设备及检测设备，更拥有一支训练有素、作风严谨的员工队伍。为快速、迅捷的服务用户，公司销售和服务网络已遍及国内各大城市，我们有能力、有信心争取在争取*时间服务客户。</w:t>
      </w:r>
    </w:p>
    <w:p/>
    <w:p/>
    <w:p>
      <w:pPr/>
      <w:r>
        <w:rPr/>
        <w:t xml:space="preserve">我们竭诚为客户提供良好的售后服务：包括设计方案、产品安装、培训、维护等。为客户提供技术领先、质量可靠的产品及完整的技术解决方案，追求大限度的客户满意是我们的服务宗旨</w:t>
      </w:r>
    </w:p>
    <w:p>
      <w:pPr/>
      <w:r>
        <w:rPr/>
        <w:t xml:space="preserve">主营产品：数控雕刻机</w:t>
      </w:r>
    </w:p>
    <w:p>
      <w:pPr/>
      <w:r>
        <w:rPr/>
        <w:t xml:space="preserve">主要产品：雕刻机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</w:t>
      </w:r>
    </w:p>
    <w:p>
      <w:pPr/>
      <w:r>
        <w:rPr/>
        <w:t xml:space="preserve">企业地址：历城区荷花路10717号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品牌名称：飞刻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手机号：13188884138</w:t>
      </w:r>
    </w:p>
    <w:p>
      <w:pPr/>
      <w:r>
        <w:rPr/>
        <w:t xml:space="preserve">联系人：梁晓晨</w:t>
      </w:r>
    </w:p>
    <w:p>
      <w:pPr/>
      <w:r>
        <w:rPr/>
        <w:t xml:space="preserve">邮箱：271667267@qq.com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济南飞刻数控有限公司(济南飞秒激光科技有限公司)</dc:title>
  <dc:description>仅供学习交流使用、请勿用途非法用途。违者后果自负！</dc:description>
  <dc:subject>https://www.yyzq.team/post/258707.html</dc:subject>
  <cp:keywords>企业名录,数控雕刻机,生产型公司</cp:keywords>
  <cp:category>企业名录</cp:category>
  <cp:lastModifiedBy>一叶知秋</cp:lastModifiedBy>
  <dcterms:created xsi:type="dcterms:W3CDTF">2024-09-21T17:38:04+08:00</dcterms:created>
  <dcterms:modified xsi:type="dcterms:W3CDTF">2024-09-21T17:38:04+08:00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