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重庆市鲁佳金属制品有限公司</w:t>
      </w:r>
    </w:p>
    <w:p>
      <w:pPr/>
      <w:r>
        <w:rPr/>
        <w:t xml:space="preserve">重庆市鲁佳金属制品有限公司一家集生产、加工、销售于一体的大型企业。公司坐落在聊城市区.占地面积4500平方米，拥有员工200多人，其中高级工程技术人员32人。公司主要生产设备有热轧穿孔机、交互式双芯杆冷拔机、自动旋转轧头机、管材矫直机、无水冷退火炉以及表面酸洗、涂层等配套生产设备，常年库存在万吨左右,公司凭借雄厚的实力，丰富齐全的规格品种，完善的质量保证，合理的价格，*的服务，不断地受到新老用户及业内人士的肯定和信任，愿我们今后的合作更加愉快！主营品种：镀锌管、焊管、高频焊管，无缝钜管、无缝方管.无缝管、无缝钢管、不锈钢管，高压锅炉管、中、低压 锅炉管、国产、进口合金管、流体管、化肥专用管、管线管. 石油裂化管、石油套管、结构管、地质管、液压支柱管、船舶用管、焊接钢管，焊管，螺旋管.球墨铸铁管.气瓶用管等。 主要产品执行标准有：10#、20#、35#、45#、20G、20Cr、40Cr、Qste340tm,Hc340la,GB5310-95、GB8162-2008、GB8163-2008、GB3087-2008、 GB9948-88、GB6479-86、GB8312-85、GB3639-83、YB528-65、YB235-70、GB8713-88、16Mn、27simn、15crmo、35crmo、DZ40 、DZ50、 DZ55、 R780 、Cr5Mo、J55、 K55、 N80、 P110 、L80、C90、20Cr、42Cr等，同时还有进口及国产高压合金管，材质为WB36、SA106B、ST45.8-III. G等不锈钢美国材质：201,304、 304L 、304H、 305、316 、316L,310S 。电话：023- 86297745传真 手机：地址：重庆市沙坪坝区梨树湾钢材市场  代订、代购各类钢材或特殊规格；</w:t>
      </w:r>
    </w:p>
    <w:p>
      <w:pPr/>
      <w:r>
        <w:rPr/>
        <w:t xml:space="preserve">主营产品：精密无缝管，高频焊管，合金管，锅炉管，螺旋管，不锈钢管，不锈钢板，不锈钢型材，锅炉风帽,中心筒</w:t>
      </w:r>
    </w:p>
    <w:p>
      <w:pPr/>
      <w:r>
        <w:rPr/>
        <w:t xml:space="preserve">主要产品：精密无缝管</w:t>
      </w:r>
    </w:p>
    <w:p>
      <w:pPr/>
      <w:r>
        <w:rPr/>
        <w:t xml:space="preserve">注册时间：2013-04-26 14:18:39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重庆 大渡口区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品牌名称：鲁佳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法人代表：王丕猛</w:t>
      </w:r>
    </w:p>
    <w:p>
      <w:pPr/>
      <w:r>
        <w:rPr/>
        <w:t xml:space="preserve">手机号：13752872006</w:t>
      </w:r>
    </w:p>
    <w:p>
      <w:pPr/>
      <w:r>
        <w:rPr/>
        <w:t xml:space="preserve">联系人：王丕猛</w:t>
      </w:r>
    </w:p>
    <w:p>
      <w:pPr/>
      <w:r>
        <w:rPr/>
        <w:t xml:space="preserve">邮箱：chongqinglujia@126.com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重庆市鲁佳金属制品有限公司</dc:title>
  <dc:description>仅供学习交流使用、请勿用途非法用途。违者后果自负！</dc:description>
  <dc:subject>https://www.yyzq.team/post/189039.html</dc:subject>
  <cp:keywords>企业名录,精密无缝管,高频焊管,合金管,锅炉管,螺旋管,不锈钢管,不锈钢板,不锈钢型材,锅炉风帽,中心筒,生产型公司</cp:keywords>
  <cp:category>企业名录</cp:category>
  <cp:lastModifiedBy>一叶知秋</cp:lastModifiedBy>
  <dcterms:created xsi:type="dcterms:W3CDTF">2024-09-21T13:31:41+08:00</dcterms:created>
  <dcterms:modified xsi:type="dcterms:W3CDTF">2024-09-21T13:31:41+08:00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