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郑州威胜机电设备有限公司(郑州东威机电设备有限公司)</w:t>
      </w:r>
    </w:p>
    <w:p>
      <w:pPr/>
      <w:r>
        <w:rPr/>
        <w:t xml:space="preserve">郑州威胜机电设备有限公司 位于河南 郑州市惠济区，公司擅长机柜产品的全部加工过程，技术和销售，工程师从客户那里得到来自现场的可贵意见，根据客户的不同要求，我们不断创新。近年来，公司不断引进国内外先进的钣金加工设备（现有数控激光切割机、数控冲床、数控折弯机、数控九折型材生产线等设备）  郑州威胜机电设备有限公司是一家有限责任公司，注册资本为1万，法人代表刘志忠，所在地区位于河南郑州市,主营产品或服务为各种配电柜;PS柜;AE箱;NCS控制箱;NAM整体落地式控制柜;NSM组合拼装式工业机柜系统;GGD;GCK;MNS抽屉柜;PE柜;PK柜。我们以诚信、实力和质量获得业界的高度认可，坚持以客户为核心，“质量到位、服务*”的经营理念为广大客户提供*的服务。欢迎各界朋友莅临郑州威胜机电设备有限公司参观、指导和业务洽谈。您如果对我们感兴趣的话，可以直接联系我们或者留下联系方式。电话：-86 0371 63606761，手机：，传真：-86 0371 63260705，联系地址：河南郑州市中国  惠济区 南阳工业园。</w:t>
      </w:r>
    </w:p>
    <w:p>
      <w:pPr/>
      <w:r>
        <w:rPr/>
        <w:t xml:space="preserve">主营产品：配电柜;PS柜;AE箱;NCS控制箱;NAM整体落地式控制柜;NSM组合拼装式工业机柜系统;GGD;GCK;MNS抽屉柜;PE柜;PK柜</w:t>
      </w:r>
    </w:p>
    <w:p>
      <w:pPr/>
      <w:r>
        <w:rPr/>
        <w:t xml:space="preserve">主要产品：配电柜;PS柜;AE箱;NCS控制箱;NAM整体落地式控制柜;NSM组合拼装式工业机柜系统;GGD;GCK;MNS抽屉柜;PE柜;PK柜</w:t>
      </w:r>
    </w:p>
    <w:p>
      <w:pPr/>
      <w:r>
        <w:rPr/>
        <w:t xml:space="preserve">注册时间：2009-05-05 22:23:11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企业地址：中国 河南 郑州市惠济区 南阳工业园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法人代表：刘志忠</w:t>
      </w:r>
    </w:p>
    <w:p>
      <w:pPr/>
      <w:r>
        <w:rPr/>
        <w:t xml:space="preserve">手机号：13674930097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https://www.yyzq.team/post/250049.html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0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郑州威胜机电设备有限公司(郑州东威机电设备有限公司)</dc:title>
  <dc:description>仅供学习交流使用、请勿用途非法用途。违者后果自负！</dc:description>
  <dc:subject>https://www.yyzq.team/post/250049.html</dc:subject>
  <cp:keywords>企业名录,配电柜,PS柜,AE箱,NCS控制箱,NAM整体落地式控制柜,NSM组合拼装式工业机柜系统,GGD,GCK,MNS抽屉柜,PE柜,PK柜,生产加工,经销批发公司</cp:keywords>
  <cp:category>企业名录</cp:category>
  <cp:lastModifiedBy>一叶知秋</cp:lastModifiedBy>
  <dcterms:created xsi:type="dcterms:W3CDTF">2024-09-21T04:39:24+08:00</dcterms:created>
  <dcterms:modified xsi:type="dcterms:W3CDTF">2024-09-21T04:39:24+08:00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