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潍坊市鲁金工贸有限公司</w:t>
      </w:r>
    </w:p>
    <w:p>
      <w:pPr/>
      <w:r>
        <w:rPr/>
        <w:t xml:space="preserve">潍坊市鲁金工贸有限公司（公司产品品牌为鲁鑫牌）坐落于山东省潍坊市昌乐县朱刘镇，紧邻309国道。占地约40000平方米，拥有现代化厂房10000多平方米。目前，公司年产量20万立方米的自动化岩棉流水线现已投产，主要产品有外墙岩棉板、外墙保温岩棉板、山东岩棉板、防火隔离带、山东岩棉彩钢板、山东活动房等。　　鲁鑫外墙岩棉板依靠先进的技术和坚硬的管理，喜获山东省建筑岩棉认定备案。公司经过研发推出双面缝纫网格布岩棉板、双面复合水泥砂浆岩棉板，能有效的降低施工成本，同时提高岩棉板的抗拉力，广泛应用于外墙涂料、外墙真石漆。　　鲁鑫岩棉是以精选的*的天然岩石，如玄武岩、白云石等为主要原材料，经冲天炉（&gt;1450oC）熔化，采用国际先进的四辊离心机高速离心成纤，同时喷入一定量粘结剂、防尘油、憎水剂，再经捕集带收集、摆锤铺棉、打褶、固化、切割形成不同规格和用途的产品。</w:t>
      </w:r>
    </w:p>
    <w:p>
      <w:pPr/>
      <w:r>
        <w:rPr/>
        <w:t xml:space="preserve">主营产品：防火隔离带,岩棉系列,彩钢复合板,保温材料,活动板房</w:t>
      </w:r>
    </w:p>
    <w:p>
      <w:pPr/>
      <w:r>
        <w:rPr/>
        <w:t xml:space="preserve">主要产品：防火隔离带</w:t>
      </w:r>
    </w:p>
    <w:p>
      <w:pPr/>
      <w:r>
        <w:rPr/>
        <w:t xml:space="preserve">注册时间：2010-07-08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山东 潍坊市</w:t>
      </w:r>
    </w:p>
    <w:p>
      <w:pPr/>
      <w:r>
        <w:rPr/>
        <w:t xml:space="preserve">企业地址：潍坊市昌乐县朱刘工业园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品牌名称：鲁鑫</w:t>
      </w:r>
    </w:p>
    <w:p>
      <w:pPr/>
      <w:r>
        <w:rPr/>
        <w:t xml:space="preserve">企业人数：100</w:t>
      </w:r>
    </w:p>
    <w:p>
      <w:pPr/>
      <w:r>
        <w:rPr/>
        <w:t xml:space="preserve">注册资本：500</w:t>
      </w:r>
    </w:p>
    <w:p>
      <w:pPr/>
      <w:r>
        <w:rPr/>
        <w:t xml:space="preserve">营业额：500</w:t>
      </w:r>
    </w:p>
    <w:p>
      <w:pPr/>
      <w:r>
        <w:rPr/>
        <w:t xml:space="preserve">法人代表：刘良学</w:t>
      </w:r>
    </w:p>
    <w:p>
      <w:pPr/>
      <w:r>
        <w:rPr/>
        <w:t xml:space="preserve">手机号：18660607878</w:t>
      </w:r>
    </w:p>
    <w:p>
      <w:pPr/>
      <w:r>
        <w:rPr/>
        <w:t xml:space="preserve">联系人：刘峰林</w:t>
      </w:r>
    </w:p>
    <w:p>
      <w:pPr/>
      <w:r>
        <w:rPr/>
        <w:t xml:space="preserve">邮箱：wfljgm@126.com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https://www.yyzq.team/post/158558.html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5855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潍坊市鲁金工贸有限公司</dc:title>
  <dc:description>仅供学习交流使用、请勿用途非法用途。违者后果自负！</dc:description>
  <dc:subject>https://www.yyzq.team/post/158558.html</dc:subject>
  <cp:keywords>企业名录,防火隔离带,岩棉系列,彩钢复合板,保温材料,活动板房,贸易型公司</cp:keywords>
  <cp:category>企业名录</cp:category>
  <cp:lastModifiedBy>一叶知秋</cp:lastModifiedBy>
  <dcterms:created xsi:type="dcterms:W3CDTF">2024-09-21T14:42:06+08:00</dcterms:created>
  <dcterms:modified xsi:type="dcterms:W3CDTF">2024-09-21T14:42:06+08:00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