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广州市银辉物资金属回收有限公司</w:t>
      </w:r>
    </w:p>
    <w:p>
      <w:pPr/>
      <w:r>
        <w:rPr/>
        <w:t xml:space="preserve">广州市银辉物资金属回收有限公司地处广州市经济技术开发区沙步工业园内，主营于本地区大型外资、合资及其它企业的生产性废料的回收、加工等服务。公司先后在南海、东莞、揭阳、南沙及马来西亚等地设立分公司，公司现为：中国再生资源回收利用协会常务理事单位、中国塑料再生协会理事单位、广州再生资源协会会长单位、广州市循环经济示范单位。</w:t>
      </w:r>
    </w:p>
    <w:p/>
    <w:p>
      <w:pPr/>
      <w:r>
        <w:rPr/>
        <w:t xml:space="preserve"> 公司成立于2002年秋, 资金雄厚、厂房面积10000多平方米!生产类型有:塑料加工和钢材加工!诚然我司对 金属类和 塑胶制品类废旧物资的回收有相对较高的价格!也许还能为贵公司节省了不必要的物资浪费呢! 另外,如能够长期合作的!我司还决定返10%的利润给予贵公司您!欢迎来电咨询 ： (张生)</w:t>
      </w:r>
    </w:p>
    <w:p>
      <w:pPr/>
      <w:r>
        <w:rPr/>
        <w:t xml:space="preserve">主营产品：回收企业的生产性废料，金属，塑胶，电子，废油，纸制品和玻璃制品等加工服务</w:t>
      </w:r>
    </w:p>
    <w:p>
      <w:pPr/>
      <w:r>
        <w:rPr/>
        <w:t xml:space="preserve">主要产品：金属回收</w:t>
      </w:r>
    </w:p>
    <w:p>
      <w:pPr/>
      <w:r>
        <w:rPr/>
        <w:t xml:space="preserve">注册时间：2002-10-02 00:00:00</w:t>
      </w:r>
    </w:p>
    <w:p>
      <w:pPr/>
      <w:r>
        <w:rPr/>
        <w:t xml:space="preserve">经营模式：生产型</w:t>
      </w:r>
    </w:p>
    <w:p>
      <w:pPr/>
      <w:r>
        <w:rPr/>
        <w:t xml:space="preserve">注册地址：中国 广东 广州市</w:t>
      </w:r>
    </w:p>
    <w:p>
      <w:pPr/>
      <w:r>
        <w:rPr/>
        <w:t xml:space="preserve">企业地址：广州市 黄埔区南岗镇沙步工业区１６８号</w:t>
      </w:r>
    </w:p>
    <w:p>
      <w:pPr/>
      <w:r>
        <w:rPr/>
        <w:t xml:space="preserve">企业类型：股份企业</w:t>
      </w:r>
    </w:p>
    <w:p>
      <w:pPr/>
      <w:r>
        <w:rPr/>
        <w:t xml:space="preserve">品牌名称：环保合作</w:t>
      </w:r>
    </w:p>
    <w:p>
      <w:pPr/>
      <w:r>
        <w:rPr/>
        <w:t xml:space="preserve">企业人数：150</w:t>
      </w:r>
    </w:p>
    <w:p>
      <w:pPr/>
      <w:r>
        <w:rPr/>
        <w:t xml:space="preserve">注册资本：500</w:t>
      </w:r>
    </w:p>
    <w:p>
      <w:pPr/>
      <w:r>
        <w:rPr/>
        <w:t xml:space="preserve">营业额：30000000</w:t>
      </w:r>
    </w:p>
    <w:p>
      <w:pPr/>
      <w:r>
        <w:rPr/>
        <w:t xml:space="preserve">法人代表：张崇云</w:t>
      </w:r>
    </w:p>
    <w:p>
      <w:pPr/>
      <w:r>
        <w:rPr/>
        <w:t xml:space="preserve">手机号：13119505569</w:t>
      </w:r>
    </w:p>
    <w:p>
      <w:pPr/>
      <w:r>
        <w:rPr/>
        <w:t xml:space="preserve">联系人：张先生</w:t>
      </w:r>
    </w:p>
    <w:p>
      <w:pPr/>
      <w:r>
        <w:rPr/>
        <w:t xml:space="preserve">邮箱：zhangxiansheng586@163.com</w:t>
      </w:r>
    </w:p>
    <w:p>
      <w:pPr/>
      <w:r>
        <w:rPr/>
        <w:t xml:space="preserve">文章地址：</w:t>
      </w:r>
      <w:hyperlink r:id="rId7" w:history="1">
        <w:r>
          <w:rPr/>
          <w:t xml:space="preserve">https://www.yyzq.team/post/115368.html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53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广州市银辉物资金属回收有限公司</dc:title>
  <dc:description>仅供学习交流使用、请勿用途非法用途。违者后果自负！</dc:description>
  <dc:subject>https://www.yyzq.team/post/115368.html</dc:subject>
  <cp:keywords>企业名录,回收企业的生产性废料,金属,塑胶,电子,废油,纸制品和玻璃制品等加工服务,生产型公司</cp:keywords>
  <cp:category>企业名录</cp:category>
  <cp:lastModifiedBy>一叶知秋</cp:lastModifiedBy>
  <dcterms:created xsi:type="dcterms:W3CDTF">2024-09-20T20:31:29+08:00</dcterms:created>
  <dcterms:modified xsi:type="dcterms:W3CDTF">2024-09-20T20:31:29+08:00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