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天津奥克优国际贸易有限公司</w:t>
      </w:r>
    </w:p>
    <w:p>
      <w:pPr/>
      <w:r>
        <w:rPr/>
        <w:t xml:space="preserve">天津奥克优国际贸易有限公司，是一家从事精细化工品及有机化工原料进出口贸易的*公司。本公司享有自营进出口权及滨海新区的各项优惠政策，拥有雄厚的经济实力。 本公司是中国铝业股份有限公司特约经销商。年销售人造石、阻燃剂用氢氧化铝5000吨。 公司致力于高性能改性塑料及高性能汽车用热塑性复合材料的研发和推广销售。 我公司螺杆泵，罗茨泵，齿轮泵等工业泵远销欧美及中东国家。 天津奥克优国际贸易有限公司热诚的欢迎您！我们有足够的信心以*的产品和合理的价格为客户带来更丰厚的利润。 选择我们，就是选择了一位真诚的朋友，就是选择了一位可靠的合作伙伴！ 天津奥克优国际贸易有限公司愿与海内外各界朋友共创美好未来！ BriefIntroductionofOkeyou TianjinOkeyouInternationalTradeCo.Ltd.isanenterprisewhichengagesinprofessionalinternationaltradeinrefinedchemicalsganicchemicalrawmaterial.ItcanenjoyvariouskindsfavablepoliciesofTianjinPtFreeTradeZonewiththerightfimptexptbusinessithashigheconomicstrength. WearethespecialdealerofAluminumCpationofChinaLimited.Theannualsaleofartificialstoneretardantaluminumhydroxideismethan5000metricton. WenotonlyresearchinventtheModifiedhigh-perfmanceplasticsHigh-perfmancethermoplasticcomposite(HPPC)materialsfautomobilesbutalsopromoteintothewld. WealsodealwithScrewRootspumpGearpump.exptedtoEuropetheUnitedStatesdleEastcountries. YouarewelcometoTianjinOkeyouInternationalTradeCo.Ltd.weareconfidentthatthebestqualityreasonablepricewillbringyouhigheconomicbenefits. Chooseusyouchooseasincerelyfriendareliablecopartner. Ourcompanystickstotheprincipleof"QualityFirstPrestigeFirstCustomersFirst". We’dliketocooperatesincerelywithenterprisesathomeabroadtocreatethesplendidfuturetogether.</w:t>
      </w:r>
    </w:p>
    <w:p>
      <w:pPr/>
      <w:r>
        <w:rPr/>
        <w:t xml:space="preserve">主营产品：工业生产用三类1项低闪点液体、三类2项中闪点液体、三类3项高闪点液体、四类1项易燃固体、四类2项自燃</w:t>
      </w:r>
    </w:p>
    <w:p>
      <w:pPr/>
      <w:r>
        <w:rPr/>
        <w:t xml:space="preserve">主要产品：酸酐 辛醇 氢氧化铝 增塑剂 溶剂 净水剂 进出口 环己酮 阻燃剂 改性塑料</w:t>
      </w:r>
    </w:p>
    <w:p>
      <w:pPr/>
      <w:r>
        <w:rPr/>
        <w:t xml:space="preserve">注册时间：2006-06-05 00:00:00</w:t>
      </w:r>
    </w:p>
    <w:p>
      <w:pPr/>
      <w:r>
        <w:rPr/>
        <w:t xml:space="preserve">经营模式：贸易型服务型</w:t>
      </w:r>
    </w:p>
    <w:p>
      <w:pPr/>
      <w:r>
        <w:rPr/>
        <w:t xml:space="preserve">注册地址：中国 天津 河东区</w:t>
      </w:r>
    </w:p>
    <w:p>
      <w:pPr/>
      <w:r>
        <w:rPr/>
        <w:t xml:space="preserve">企业地址：中国天津河东区 中国.天津市河东区六纬路22号逸庭苑大厦27H</w:t>
      </w:r>
    </w:p>
    <w:p>
      <w:pPr/>
      <w:r>
        <w:rPr/>
        <w:t xml:space="preserve">企业类型：有限责任公司</w:t>
      </w:r>
    </w:p>
    <w:p>
      <w:pPr/>
      <w:r>
        <w:rPr/>
        <w:t xml:space="preserve">品牌名称：奥克优</w:t>
      </w:r>
    </w:p>
    <w:p>
      <w:pPr/>
      <w:r>
        <w:rPr/>
        <w:t xml:space="preserve">企业人数：10</w:t>
      </w:r>
    </w:p>
    <w:p>
      <w:pPr/>
      <w:r>
        <w:rPr/>
        <w:t xml:space="preserve">注册资本：200</w:t>
      </w:r>
    </w:p>
    <w:p>
      <w:pPr/>
      <w:r>
        <w:rPr/>
        <w:t xml:space="preserve">营业额：0</w:t>
      </w:r>
    </w:p>
    <w:p>
      <w:pPr/>
      <w:r>
        <w:rPr/>
        <w:t xml:space="preserve">法人代表：吴凯</w:t>
      </w:r>
    </w:p>
    <w:p>
      <w:pPr/>
      <w:r>
        <w:rPr/>
        <w:t xml:space="preserve">手机号：13389999351</w:t>
      </w:r>
    </w:p>
    <w:p>
      <w:pPr/>
      <w:r>
        <w:rPr/>
        <w:t xml:space="preserve">联系人：吴凯</w:t>
      </w:r>
    </w:p>
    <w:p>
      <w:pPr/>
      <w:r>
        <w:rPr/>
        <w:t xml:space="preserve">邮箱：</w:t>
      </w:r>
    </w:p>
    <w:p>
      <w:pPr/>
      <w:r>
        <w:rPr/>
        <w:t xml:space="preserve">文章地址：</w:t>
      </w:r>
      <w:hyperlink r:id="rId7" w:history="1">
        <w:r>
          <w:rPr/>
          <w:t xml:space="preserve">https://www.yyzq.team/post/34906.html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9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天津奥克优国际贸易有限公司</dc:title>
  <dc:description>仅供学习交流使用、请勿用途非法用途。违者后果自负！</dc:description>
  <dc:subject>https://www.yyzq.team/post/34906.html</dc:subject>
  <cp:keywords>企业名录,工业生产用三类1项低闪点液体,三类2项中闪点液体,三类3项高闪点液体,四类1项易燃固体,四类2项自燃,贸易型服务型公司</cp:keywords>
  <cp:category>企业名录</cp:category>
  <cp:lastModifiedBy>一叶知秋</cp:lastModifiedBy>
  <dcterms:created xsi:type="dcterms:W3CDTF">2024-09-21T10:41:17+08:00</dcterms:created>
  <dcterms:modified xsi:type="dcterms:W3CDTF">2024-09-21T10:41:17+08:00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