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张家港市宏基铝业有限公司(张家港铝制品)</w:t>
      </w:r>
    </w:p>
    <w:p>
      <w:pPr/>
      <w:r>
        <w:rPr/>
        <w:t xml:space="preserve">张家港市宏基铝业有限公司是江浙沪地区较早投资铝合金型材的生产厂家,位于风景秀丽的长江三角洲黄金水道-张家港市，东临上海，西接南京，北靠南通，南壤苏、锡、常经济腹地，交通十分便捷。　　公司装备精良，技术力量雄厚，生产工艺先进，检测手段齐全。公司是10多年生产铝合金型材的*厂家,年产量达8000多吨。主要产工业用挤压铝合金型材;铝镁合金铜包铝铝线。工业铝合金型材，铝管，广泛应用于电梯，交通设施，轻纺，净化房，汽车，电子，装潢，厨柜门，机械等多行业。 公司具有雄厚的技术力量和丰富的生产经验，并能自行设计产品。熔铸、挤压、氧化成品流水配套。在价格上具有相当的竞争能力。　　公司产品通过ISO9001:2000国际质量认证,建立了品质保证体系。产品质量通过省级鉴定，在同行和用户中，树立了良好的信誉。　　公司以“品质至上、客户至上、服务至上、创新至上”作为经营理念，不断努力奋斗、超越自我。</w:t>
      </w:r>
    </w:p>
    <w:p>
      <w:pPr/>
      <w:r>
        <w:rPr/>
        <w:t xml:space="preserve">主营产品：铝型材；铝镁丝</w:t>
      </w:r>
    </w:p>
    <w:p>
      <w:pPr/>
      <w:r>
        <w:rPr/>
        <w:t xml:space="preserve">主要产品：铝型材；铝镁丝</w:t>
      </w:r>
    </w:p>
    <w:p>
      <w:pPr/>
      <w:r>
        <w:rPr/>
        <w:t xml:space="preserve">注册时间：2013-10-12 00:00:00</w:t>
      </w:r>
    </w:p>
    <w:p>
      <w:pPr/>
      <w:r>
        <w:rPr/>
        <w:t xml:space="preserve">经营模式：生产型</w:t>
      </w:r>
    </w:p>
    <w:p>
      <w:pPr/>
      <w:r>
        <w:rPr/>
        <w:t xml:space="preserve">注册地址：中国 江苏 苏州市</w:t>
      </w:r>
    </w:p>
    <w:p>
      <w:pPr/>
      <w:r>
        <w:rPr/>
        <w:t xml:space="preserve">企业地址：苏州市乘航镇</w:t>
      </w:r>
    </w:p>
    <w:p>
      <w:pPr/>
      <w:r>
        <w:rPr/>
        <w:t xml:space="preserve">企业类型：国有企业</w:t>
      </w:r>
    </w:p>
    <w:p>
      <w:pPr/>
      <w:r>
        <w:rPr/>
        <w:t xml:space="preserve">品牌名称：宏基铝业</w:t>
      </w:r>
    </w:p>
    <w:p>
      <w:pPr/>
      <w:r>
        <w:rPr/>
        <w:t xml:space="preserve">企业人数：1</w:t>
      </w:r>
    </w:p>
    <w:p>
      <w:pPr/>
      <w:r>
        <w:rPr/>
        <w:t xml:space="preserve">注册资本：200</w:t>
      </w:r>
    </w:p>
    <w:p>
      <w:pPr/>
      <w:r>
        <w:rPr/>
        <w:t xml:space="preserve">营业额：1</w:t>
      </w:r>
    </w:p>
    <w:p>
      <w:pPr/>
      <w:r>
        <w:rPr/>
        <w:t xml:space="preserve">法人代表：徐建明</w:t>
      </w:r>
    </w:p>
    <w:p>
      <w:pPr/>
      <w:r>
        <w:rPr/>
        <w:t xml:space="preserve">手机号：13739169621</w:t>
      </w:r>
    </w:p>
    <w:p>
      <w:pPr/>
      <w:r>
        <w:rPr/>
        <w:t xml:space="preserve">联系人：韩先生</w:t>
      </w:r>
    </w:p>
    <w:p>
      <w:pPr/>
      <w:r>
        <w:rPr/>
        <w:t xml:space="preserve">邮箱：947654040@qq.com</w:t>
      </w:r>
    </w:p>
    <w:p>
      <w:pPr/>
      <w:r>
        <w:rPr/>
        <w:t xml:space="preserve">文章地址：</w:t>
      </w:r>
      <w:hyperlink r:id="rId7" w:history="1">
        <w:r>
          <w:rPr/>
          <w:t xml:space="preserve">https://www.yyzq.team/post/187430.html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7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张家港市宏基铝业有限公司(张家港铝制品)</dc:title>
  <dc:description>仅供学习交流使用、请勿用途非法用途。违者后果自负！</dc:description>
  <dc:subject>https://www.yyzq.team/post/187430.html</dc:subject>
  <cp:keywords>企业名录,铝型材；铝镁丝,生产型公司</cp:keywords>
  <cp:category>企业名录</cp:category>
  <cp:lastModifiedBy>一叶知秋</cp:lastModifiedBy>
  <dcterms:created xsi:type="dcterms:W3CDTF">2024-09-21T17:49:23+08:00</dcterms:created>
  <dcterms:modified xsi:type="dcterms:W3CDTF">2024-09-21T17:49:23+08:00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