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回收手机屏幕（个体经营）</w:t>
      </w:r>
    </w:p>
    <w:p>
      <w:pPr/>
      <w:r>
        <w:rPr/>
        <w:t xml:space="preserve">本公司长期收购回收苹果，三星，华为，小米，OPPO 荣耀，中兴，红米，一加，锤子，华硕，LG，摩托罗拉，诺基亚，联想，传音等一切品牌手机液晶显示屏.手机触摸屏.手机排线.手机液晶屏，手机总成，回收手机液晶屏，冷光屏OLED，背光屏LED，回收数码LCD液晶屏,数码相框液晶屏,平板电脑液晶屏 回收7寸.8寸等回收各种尺寸的液晶屏,</w:t>
      </w:r>
    </w:p>
    <w:p/>
    <w:p>
      <w:pPr/>
      <w:r>
        <w:rPr/>
        <w:t xml:space="preserve">本公司长期大量回收液晶驱动IC,回收手机液晶驱动IC,采购液晶驱动IC,回收ACF胶系列，索尼系列ACF</w:t>
      </w:r>
    </w:p>
    <w:p/>
    <w:p>
      <w:pPr/>
      <w:r>
        <w:rPr/>
        <w:t xml:space="preserve">奇景(HIMAX)驱动IC</w:t>
      </w:r>
    </w:p>
    <w:p/>
    <w:p>
      <w:pPr/>
      <w:r>
        <w:rPr/>
        <w:t xml:space="preserve">矽创(SITRONIX)驱动IC </w:t>
      </w:r>
    </w:p>
    <w:p/>
    <w:p>
      <w:pPr/>
      <w:r>
        <w:rPr/>
        <w:t xml:space="preserve">凌阳(SUNPLUS)驱动IC</w:t>
      </w:r>
    </w:p>
    <w:p/>
    <w:p>
      <w:pPr/>
      <w:r>
        <w:rPr/>
        <w:t xml:space="preserve">瑞萨(RENESAS)驱动IC</w:t>
      </w:r>
    </w:p>
    <w:p/>
    <w:p>
      <w:pPr/>
      <w:r>
        <w:rPr/>
        <w:t xml:space="preserve">奇景(HIMAX)驱动IC</w:t>
      </w:r>
    </w:p>
    <w:p/>
    <w:p>
      <w:pPr/>
      <w:r>
        <w:rPr/>
        <w:t xml:space="preserve">联咏(NOVATEK)驱动IC</w:t>
      </w:r>
    </w:p>
    <w:p/>
    <w:p>
      <w:pPr/>
      <w:r>
        <w:rPr/>
        <w:t xml:space="preserve">来电快速报价，信誉保证。</w:t>
      </w:r>
    </w:p>
    <w:p>
      <w:pPr/>
      <w:r>
        <w:rPr/>
        <w:t xml:space="preserve">主营产品：回收苹果手机屏,回收荣耀手机屏,回收手机显示屏,长期高价收购手机屏幕总成</w:t>
      </w:r>
    </w:p>
    <w:p>
      <w:pPr/>
      <w:r>
        <w:rPr/>
        <w:t xml:space="preserve">主要产品：回收苹果手机屏,回收荣耀手机屏,回收手机显示屏,长期高价收购手机屏幕总成</w:t>
      </w:r>
    </w:p>
    <w:p>
      <w:pPr/>
      <w:r>
        <w:rPr/>
        <w:t xml:space="preserve">注册时间：2014-03-19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广东 深圳市</w:t>
      </w:r>
    </w:p>
    <w:p>
      <w:pPr/>
      <w:r>
        <w:rPr/>
        <w:t xml:space="preserve">企业地址：福田区华强北电子</w:t>
      </w:r>
    </w:p>
    <w:p>
      <w:pPr/>
      <w:r>
        <w:rPr/>
        <w:t xml:space="preserve">企业类型：个人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法人代表：回收手机屏幕</w:t>
      </w:r>
    </w:p>
    <w:p>
      <w:pPr/>
      <w:r>
        <w:rPr/>
        <w:t xml:space="preserve">手机号：15220210070</w:t>
      </w:r>
    </w:p>
    <w:p>
      <w:pPr/>
      <w:r>
        <w:rPr/>
        <w:t xml:space="preserve">联系人：张总</w:t>
      </w:r>
    </w:p>
    <w:p>
      <w:pPr/>
      <w:r>
        <w:rPr/>
        <w:t xml:space="preserve">邮箱：395025849@qq.com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https://www.yyzq.team/post/99386.html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93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回收手机屏幕（个体经营）</dc:title>
  <dc:description>仅供学习交流使用、请勿用途非法用途。违者后果自负！</dc:description>
  <dc:subject>https://www.yyzq.team/post/99386.html</dc:subject>
  <cp:keywords>企业名录,回收苹果手机屏,回收荣耀手机屏,回收手机显示屏,长期高价收购手机屏幕总成,生产型公司</cp:keywords>
  <cp:category>企业名录</cp:category>
  <cp:lastModifiedBy>一叶知秋</cp:lastModifiedBy>
  <dcterms:created xsi:type="dcterms:W3CDTF">2024-09-21T14:39:14+08:00</dcterms:created>
  <dcterms:modified xsi:type="dcterms:W3CDTF">2024-09-21T14:39:14+08:00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