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萍乡大远工贸发展有限公司</w:t>
      </w:r>
    </w:p>
    <w:p>
      <w:pPr/>
      <w:r>
        <w:rPr/>
        <w:t xml:space="preserve">主营产品：丧葬用品加工、销售，殡葬服务，国内贸易，化工填料销售。（依法须经批准的项目，经相关部门批准后方可开展</w:t>
      </w:r>
    </w:p>
    <w:p>
      <w:pPr/>
      <w:r>
        <w:rPr/>
        <w:t xml:space="preserve">主要产品：化工填料</w:t>
      </w:r>
    </w:p>
    <w:p>
      <w:pPr/>
      <w:r>
        <w:rPr/>
        <w:t xml:space="preserve">注册时间：2011-04-28 10:15:41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江西 萍乡市</w:t>
      </w:r>
    </w:p>
    <w:p>
      <w:pPr/>
      <w:r>
        <w:rPr/>
        <w:t xml:space="preserve">企业地址：江西省萍乡市安源区井冈山路东方巴黎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法人代表：曹振波</w:t>
      </w:r>
    </w:p>
    <w:p>
      <w:pPr/>
      <w:r>
        <w:rPr/>
        <w:t xml:space="preserve">手机号：13761623402</w:t>
      </w:r>
    </w:p>
    <w:p>
      <w:pPr/>
      <w:r>
        <w:rPr/>
        <w:t xml:space="preserve">联系人：朱同升</w:t>
      </w:r>
    </w:p>
    <w:p>
      <w:pPr/>
      <w:r>
        <w:rPr/>
        <w:t xml:space="preserve">邮箱：tongsheng008@163.com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https://www.yyzq.team/post/52433.html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4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萍乡大远工贸发展有限公司</dc:title>
  <dc:description>仅供学习交流使用、请勿用途非法用途。违者后果自负！</dc:description>
  <dc:subject>https://www.yyzq.team/post/52433.html</dc:subject>
  <cp:keywords>企业名录,丧葬用品加工,销售,殡葬服务,国内贸易,化工填料销售。（依法须经批准的项目,经相关部门批准后方可开展,生产型公司</cp:keywords>
  <cp:category>企业名录</cp:category>
  <cp:lastModifiedBy>一叶知秋</cp:lastModifiedBy>
  <dcterms:created xsi:type="dcterms:W3CDTF">2024-09-21T13:37:25+08:00</dcterms:created>
  <dcterms:modified xsi:type="dcterms:W3CDTF">2024-09-21T13:37:25+08:00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