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广州市华昊化工有限公司</w:t>
      </w:r>
    </w:p>
    <w:p>
      <w:pPr/>
      <w:r>
        <w:rPr/>
        <w:t xml:space="preserve">本公司是浙江凤凰化工股份有限公司脂肪醇类、皂粒类产品及上海白猫股份有限公司（上海牙膏厂）十二烷基硫酸钠K12产品广东地区的总经销商。长期*供应日用化工原料，为客户提供周到的服务。  广州市华昊化工有限公司是一家—，注册资本为1万，所在地区位于广东广州市,我们以诚信、实力和质量获得业界的高度认可，坚持以客户为核心，“质量到位、服务*”的经营理念为广大客户提供*的服务。欢迎各界朋友莅临广州市华昊化工有限公司参观、指导和业务洽谈。您如果对我们感兴趣的话，可以直接联系我们或者留下联系方式。联系人杨安 先生，电话：-86-20-86322221，手机：，传真：-86-20-86322301，联系地址：广东广州市机场路百荣街26号103室。</w:t>
      </w:r>
    </w:p>
    <w:p>
      <w:pPr/>
      <w:r>
        <w:rPr/>
        <w:t xml:space="preserve">主营产品：商品批发贸易（许可审批类商品除外）;(依法须经批准的项目，经相关部门批准后方可开展经营活动)〓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注册时间：2009-05-18 13:05:58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企业地址：广东省广州市机场路百荣街26号103室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法人代表：纪军</w:t>
      </w:r>
    </w:p>
    <w:p>
      <w:pPr/>
      <w:r>
        <w:rPr/>
        <w:t xml:space="preserve">手机号：13602728650</w:t>
      </w:r>
    </w:p>
    <w:p>
      <w:pPr/>
      <w:r>
        <w:rPr/>
        <w:t xml:space="preserve">联系人：杨安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https://www.yyzq.team/post/57300.html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广州市华昊化工有限公司</dc:title>
  <dc:description>仅供学习交流使用、请勿用途非法用途。违者后果自负！</dc:description>
  <dc:subject>https://www.yyzq.team/post/57300.html</dc:subject>
  <cp:keywords>企业名录,商品批发贸易（许可审批类商品除外）,(依法须经批准的项目,贸易型公司</cp:keywords>
  <cp:category>企业名录</cp:category>
  <cp:lastModifiedBy>一叶知秋</cp:lastModifiedBy>
  <dcterms:created xsi:type="dcterms:W3CDTF">2024-09-21T00:44:51+08:00</dcterms:created>
  <dcterms:modified xsi:type="dcterms:W3CDTF">2024-09-21T00:44:51+08:00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