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泰朗管业集团有限公司(东泰管业有限公司)</w:t>
      </w:r>
    </w:p>
    <w:p>
      <w:pPr/>
      <w:r>
        <w:rPr/>
        <w:t xml:space="preserve">主要生产不锈钢换热管-不锈钢换热器管-不锈钢石油裂化管-不锈钢锅炉管-不锈钢耐高温管-不锈钢压力容器管-316不锈钢管-304不锈钢管-321不锈钢管-310S不锈钢管-2205不锈钢管-不锈钢管-不锈钢无缝管-不锈钢流体管-不锈钢镜面管-不锈钢对焊管件-不锈钢卫生级管件-不锈钢精密管-不锈钢冷轧管-不锈钢方管-不锈钢盘管-不锈钢光亮退火管-双相钢不锈钢管等泰朗管业集团有限公司是国家无区域集团公司成立于2006年12月4日，注册资金1亿元人民币，总部座落温州市龙湾区永中街道青山村，东距温州永强机场10公里，西距龙湾码头10公里，距温州火车站25公里，环境优美，交通便利。　　泰朗管业集团下辖浙江青山钢管有限公司、浙江泰朗钢管有限公司、温州瑞普汽车门窗有限公司、温州澳克啤酒有限司、温州泰朗管业贸易有限公司共5家控股企业。集团拥有总资产共12亿元人民币，年产值近25亿元，现有员工2000多人，其中10%以上拥有中高级职称，主要以生产不锈钢无缝钢管为主导产品。为确保产品质量在国内外不锈钢管行业处于领先地位，集团引进了德国进口的OBLFGS2000型直读光谱仪、全自动超声波探伤、涡流探伤设备、WE300A万能材料试验机、金相显微镜、晶间腐蚀试验装置、水压试验设备等，使产品能广泛应用于石油、化工、机械、电力、汽车、造船、航空航天、食品、制药和装璜等领域。　　泰朗管业集团积极推进现代企业制度建设，本着可持续发展和品牌经营的理念，特别注重在环境保护和质量控制方面的投入和管理。集团先后通过了ISO9001：2000英国劳氏质量体系、挪威、中国、美国、意大利、等7国船级社工厂认可，欧盟PED认证、三级计量、全国工业许可证、省级企业标准化管理体系等一系列认证，真正让企业从内部管理、生产、采购、质量控制、产品销售和售后服务一体化管理体系达到国际先进水平。　　公司经济、技术力量雄厚，生产工艺先进，检验设施齐全，质量管理体系完善，营销网络遍布全国各地，公司全面导入CIS工程，实施品牌战略和人才战略。以“高品质、重服务、讲信誉”为企业宗旨，广结商友、互利合作，愿与中外各界朋友携手共进，创造光辉的未来。</w:t>
      </w:r>
    </w:p>
    <w:p>
      <w:pPr/>
      <w:r>
        <w:rPr/>
        <w:t xml:space="preserve">主营产品：不锈钢钢、圆钢、卫生管、盘管、精密管</w:t>
      </w:r>
    </w:p>
    <w:p>
      <w:pPr/>
      <w:r>
        <w:rPr/>
        <w:t xml:space="preserve">主要产品：不锈钢钢</w:t>
      </w:r>
    </w:p>
    <w:p>
      <w:pPr/>
      <w:r>
        <w:rPr/>
        <w:t xml:space="preserve">注册时间：2006-12-04 00:00:00</w:t>
      </w:r>
    </w:p>
    <w:p>
      <w:pPr/>
      <w:r>
        <w:rPr/>
        <w:t xml:space="preserve">经营模式：生产型</w:t>
      </w:r>
    </w:p>
    <w:p>
      <w:pPr/>
      <w:r>
        <w:rPr/>
        <w:t xml:space="preserve">注册地址：中国 浙江 丽水市</w:t>
      </w:r>
    </w:p>
    <w:p>
      <w:pPr/>
      <w:r>
        <w:rPr/>
        <w:t xml:space="preserve">企业地址：浙江青田县温溪镇小峙工业区</w:t>
      </w:r>
    </w:p>
    <w:p>
      <w:pPr/>
      <w:r>
        <w:rPr/>
        <w:t xml:space="preserve">企业类型：股份企业</w:t>
      </w:r>
    </w:p>
    <w:p>
      <w:pPr/>
      <w:r>
        <w:rPr/>
        <w:t xml:space="preserve">品牌名称：泰朗</w:t>
      </w:r>
    </w:p>
    <w:p>
      <w:pPr/>
      <w:r>
        <w:rPr/>
        <w:t xml:space="preserve">企业人数：700</w:t>
      </w:r>
    </w:p>
    <w:p>
      <w:pPr/>
      <w:r>
        <w:rPr/>
        <w:t xml:space="preserve">注册资本：10000</w:t>
      </w:r>
    </w:p>
    <w:p>
      <w:pPr/>
      <w:r>
        <w:rPr/>
        <w:t xml:space="preserve">营业额：10000</w:t>
      </w:r>
    </w:p>
    <w:p>
      <w:pPr/>
      <w:r>
        <w:rPr/>
        <w:t xml:space="preserve">法人代表：陈上松</w:t>
      </w:r>
    </w:p>
    <w:p>
      <w:pPr/>
      <w:r>
        <w:rPr/>
        <w:t xml:space="preserve">手机号：18858796992</w:t>
      </w:r>
    </w:p>
    <w:p>
      <w:pPr/>
      <w:r>
        <w:rPr/>
        <w:t xml:space="preserve">联系人：潘肯</w:t>
      </w:r>
    </w:p>
    <w:p>
      <w:pPr/>
      <w:r>
        <w:rPr/>
        <w:t xml:space="preserve">邮箱：qiangwu11@gmail.com</w:t>
      </w:r>
    </w:p>
    <w:p>
      <w:pPr/>
      <w:r>
        <w:rPr/>
        <w:t xml:space="preserve">文章地址：</w:t>
      </w:r>
      <w:hyperlink r:id="rId7" w:history="1">
        <w:r>
          <w:rPr/>
          <w:t xml:space="preserve">https://www.yyzq.team/post/208329.html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83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泰朗管业集团有限公司(东泰管业有限公司)</dc:title>
  <dc:description>仅供学习交流使用、请勿用途非法用途。违者后果自负！</dc:description>
  <dc:subject>https://www.yyzq.team/post/208329.html</dc:subject>
  <cp:keywords>企业名录,不锈钢钢,圆钢,卫生管,盘管,精密管,生产型公司</cp:keywords>
  <cp:category>企业名录</cp:category>
  <cp:lastModifiedBy>一叶知秋</cp:lastModifiedBy>
  <dcterms:created xsi:type="dcterms:W3CDTF">2024-09-20T22:22:30+08:00</dcterms:created>
  <dcterms:modified xsi:type="dcterms:W3CDTF">2024-09-20T22:22:30+08:00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