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龙派河南水暖环保有限公司</w:t>
      </w:r>
    </w:p>
    <w:p>
      <w:pPr/>
      <w:r>
        <w:rPr/>
        <w:t xml:space="preserve">龙派(河南)水暖环保有限公司是一家专门从事环境微生物直接净化治污、中央空调、水环保、净水处理、软化水处理、反渗透、中水回用、污水处理、（一、二类）压力容器、生活消防变频气压供水、囊式落地膨胀水箱、各种热交换器及机组、烟气净化设备、消声除尘设备、太阳能、地温空调、环保节能、空气调节设备、工业热风机组、工业热风器、工业热风机、锅炉、水泵、阀门、仪表、电线电缆等一条龙服务的*化环保研究、开发、推广、应用、咨询、服务以及环保工程项目承包建设、为一体的高新技术投资开发环保型工程公司。  龙派河南水暖环保有限公司是一家，注册资本为1万，所在地区位于河南郑州市,我们以诚信、实力和质量获得业界的高度认可，坚持以客户为核心，“质量到位、服务*”的经营理念为广大客户提供*的服务。欢迎各界朋友莅临龙派河南水暖环保有限公司参观、指导和业务洽谈。您如果对我们感兴趣的话，可以直接联系我们或者留下联系方式。联系人longpai86，电话：-，联系地址：河南郑州市盛地大厦17-191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17:06:36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企业地址：郑州盛地大厦17-191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联系人：longpai86</w:t>
      </w:r>
    </w:p>
    <w:p>
      <w:pPr/>
      <w:r>
        <w:rPr/>
        <w:t xml:space="preserve">邮箱：w-lll@163.com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龙派河南水暖环保有限公司</dc:title>
  <dc:description>仅供学习交流使用、请勿用途非法用途。违者后果自负！</dc:description>
  <dc:subject>https://www.yyzq.team/post/110538.html</dc:subject>
  <cp:keywords>企业名录,公司</cp:keywords>
  <cp:category>企业名录</cp:category>
  <cp:lastModifiedBy>一叶知秋</cp:lastModifiedBy>
  <dcterms:created xsi:type="dcterms:W3CDTF">2024-09-21T13:38:18+08:00</dcterms:created>
  <dcterms:modified xsi:type="dcterms:W3CDTF">2024-09-21T13:38:18+08:00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