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宝鸡市铭坤有色金属有限公司(宝鸡恒业有色金属科技有限公司)</w:t>
      </w:r>
    </w:p>
    <w:p>
      <w:pPr/>
      <w:r>
        <w:rPr/>
        <w:t xml:space="preserve">宝鸡市铭坤有色金属有限公司始建于2007年，位于宝鸡市高新工业园区。占地面积7000平方米。公司主要生产各种牌号及规格的钛和钛合金以及其他有色金属材料。包括钽、铌、镍、锆及其合金。主要加工生产类型为板、棒、管、线以及承接客户异型件的来样订单和来图加工。 </w:t>
      </w:r>
    </w:p>
    <w:p/>
    <w:p/>
    <w:p>
      <w:pPr/>
      <w:r>
        <w:rPr/>
        <w:t xml:space="preserve">   铭坤拥有先进的生产技术与生产设备，并且通过了ISO 9001的国际质量体系认证。公司在坚持“质量*，诚信经营”的原则下，与西北有色金属研究院携手合作，产品可达到国内国际先进标准。 </w:t>
      </w:r>
    </w:p>
    <w:p/>
    <w:p/>
    <w:p>
      <w:pPr/>
      <w:r>
        <w:rPr/>
        <w:t xml:space="preserve">   近年来，公司的业务涉及国内、台湾、美国、韩国、加拿大、德国、瑞士等国家地区。本着“严抓质量、不断创新”的方针，我们愿以合理的价格，优良的质量。与各国商户建立长期的合作关系。我公司真诚愿与各位有色金属材料专家、研究所携手前进。</w:t>
      </w:r>
    </w:p>
    <w:p>
      <w:pPr/>
      <w:r>
        <w:rPr/>
        <w:t xml:space="preserve">主营产品：钛合金板;钛合金棒;钛合金管;钛丝;钛合金材料;钛锻件;钛管件;钛法兰等其他有色金属材料</w:t>
      </w:r>
    </w:p>
    <w:p>
      <w:pPr/>
      <w:r>
        <w:rPr/>
        <w:t xml:space="preserve">主要产品：钛合金板;钛合金棒;钛合金管;钛丝;钛合金材料;钛锻件;钛管件;钛法兰</w:t>
      </w:r>
    </w:p>
    <w:p>
      <w:pPr/>
      <w:r>
        <w:rPr/>
        <w:t xml:space="preserve">注册时间：2007-02-12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企业地址：陕西省宝鸡市东高新区高新二路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法人代表：张小明</w:t>
      </w:r>
    </w:p>
    <w:p>
      <w:pPr/>
      <w:r>
        <w:rPr/>
        <w:t xml:space="preserve">手机号：15319184685</w:t>
      </w:r>
    </w:p>
    <w:p>
      <w:pPr/>
      <w:r>
        <w:rPr/>
        <w:t xml:space="preserve">联系人：郭俊意</w:t>
      </w:r>
    </w:p>
    <w:p>
      <w:pPr/>
      <w:r>
        <w:rPr/>
        <w:t xml:space="preserve">邮箱：2766479910@qq.com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https://www.yyzq.team/post/182479.html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4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宝鸡市铭坤有色金属有限公司(宝鸡恒业有色金属科技有限公司)</dc:title>
  <dc:description>仅供学习交流使用、请勿用途非法用途。违者后果自负！</dc:description>
  <dc:subject>https://www.yyzq.team/post/182479.html</dc:subject>
  <cp:keywords>企业名录,钛合金板,钛合金棒,钛合金管,钛丝,钛合金材料,钛锻件,钛管件,钛法兰等其他有色金属材料,生产型公司</cp:keywords>
  <cp:category>企业名录</cp:category>
  <cp:lastModifiedBy>一叶知秋</cp:lastModifiedBy>
  <dcterms:created xsi:type="dcterms:W3CDTF">2024-09-21T10:29:35+08:00</dcterms:created>
  <dcterms:modified xsi:type="dcterms:W3CDTF">2024-09-21T10:29:35+08:00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