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上海注册公司资金最低多少万元以上的企业 </w:t>
      </w:r>
    </w:p>
    <w:p>
      <w:pPr/>
      <w:r>
        <w:rPr/>
        <w:t xml:space="preserve">上海注册公司最低资金要求解析：企业起步的资本门槛</w:t>
      </w:r>
    </w:p>
    <w:p>
      <w:pPr/>
      <w:r>
        <w:rPr/>
        <w:t xml:space="preserve">在创业热潮下，许多创业者关心上海注册公司所需最低资金。本文将为您详细解析上海注册公司的最低资金要求，帮助您了解各类企业注册所需的资金门槛。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一、上海注册公司最低资金要求</w:t>
      </w:r>
    </w:p>
    <w:p>
      <w:pPr/>
      <w:r>
        <w:rPr/>
        <w:t xml:space="preserve">根据我国《公司法》规定，各类企业注册所需最低资金如下：</w:t>
      </w:r>
    </w:p>
    <w:p>
      <w:pPr>
        <w:numPr>
          <w:ilvl w:val="0"/>
          <w:numId w:val="1"/>
        </w:numPr>
      </w:pPr>
      <w:r>
        <w:rPr/>
        <w:t xml:space="preserve">普通有限责任公司：最低注册资金为3万元人民币。股东人数为2个或以上，注册资本可分期缴纳。</w:t>
      </w:r>
    </w:p>
    <w:p>
      <w:pPr>
        <w:numPr>
          <w:ilvl w:val="0"/>
          <w:numId w:val="1"/>
        </w:numPr>
      </w:pPr>
      <w:r>
        <w:rPr/>
        <w:t xml:space="preserve">一人有限责任公司：最低注册资金为10万元人民币，股东为1人。注册资本须一次到位。</w:t>
      </w:r>
    </w:p>
    <w:p>
      <w:pPr>
        <w:numPr>
          <w:ilvl w:val="0"/>
          <w:numId w:val="1"/>
        </w:numPr>
      </w:pPr>
      <w:r>
        <w:rPr/>
        <w:t xml:space="preserve">股份有限公司：最低注册资金为500万元人民币，股东人数为2人至200人。注册资本须一次到位。</w:t>
      </w:r>
    </w:p>
    <w:p>
      <w:pPr/>
      <w:r>
        <w:rPr/>
        <w:t xml:space="preserve">二、上海注册公司资金要求具体分析</w:t>
      </w:r>
    </w:p>
    <w:p>
      <w:pPr>
        <w:numPr>
          <w:ilvl w:val="0"/>
          <w:numId w:val="2"/>
        </w:numPr>
      </w:pPr>
      <w:r>
        <w:rPr/>
        <w:t xml:space="preserve">普通有限责任公司</w:t>
      </w:r>
    </w:p>
    <w:p>
      <w:pPr/>
      <w:r>
        <w:rPr/>
        <w:t xml:space="preserve">普通有限责任公司是最常见的企业类型，注册所需最低资金为3万元。以下为注册所需材料：</w:t>
      </w:r>
    </w:p>
    <w:p>
      <w:pPr/>
      <w:r>
        <w:rPr/>
        <w:t xml:space="preserve">（1）公司章程：明确公司名称、经营范围、注册资本、股东出资方式等。</w:t>
      </w:r>
    </w:p>
    <w:p>
      <w:pPr/>
      <w:r>
        <w:rPr/>
        <w:t xml:space="preserve">（2）股东身份证明：股东身份证复印件。</w:t>
      </w:r>
    </w:p>
    <w:p>
      <w:pPr/>
      <w:r>
        <w:rPr/>
        <w:t xml:space="preserve">（3）法定代表人身份证明：法定代表人身份证复印件。</w:t>
      </w:r>
    </w:p>
    <w:p>
      <w:pPr/>
      <w:r>
        <w:rPr/>
        <w:t xml:space="preserve">（4）办公场所租赁协议：租赁期限不少于1年。</w:t>
      </w:r>
    </w:p>
    <w:p>
      <w:pPr>
        <w:numPr>
          <w:ilvl w:val="0"/>
          <w:numId w:val="3"/>
        </w:numPr>
      </w:pPr>
      <w:r>
        <w:rPr/>
        <w:t xml:space="preserve">一人有限责任公司</w:t>
      </w:r>
    </w:p>
    <w:p>
      <w:pPr/>
      <w:r>
        <w:rPr/>
        <w:t xml:space="preserve">一人有限责任公司适合个人创业者。最低注册资金为10万元，注册资本须一次到位。以下为注册所需材料：</w:t>
      </w:r>
    </w:p>
    <w:p>
      <w:pPr/>
      <w:r>
        <w:rPr/>
        <w:t xml:space="preserve">（1）公司章程：明确公司名称、经营范围、注册资本、股东出资方式等。</w:t>
      </w:r>
    </w:p>
    <w:p>
      <w:pPr/>
      <w:r>
        <w:rPr/>
        <w:t xml:space="preserve">（2）股东身份证明：股东身份证复印件。</w:t>
      </w:r>
    </w:p>
    <w:p>
      <w:pPr/>
      <w:r>
        <w:rPr/>
        <w:t xml:space="preserve">（3）法定代表人身份证明：法定代表人身份证复印件。</w:t>
      </w:r>
    </w:p>
    <w:p>
      <w:pPr/>
      <w:r>
        <w:rPr/>
        <w:t xml:space="preserve">（4）办公场所租赁协议：租赁期限不少于1年。</w:t>
      </w:r>
    </w:p>
    <w:p>
      <w:pPr>
        <w:numPr>
          <w:ilvl w:val="0"/>
          <w:numId w:val="4"/>
        </w:numPr>
      </w:pPr>
      <w:r>
        <w:rPr/>
        <w:t xml:space="preserve">股份有限公司</w:t>
      </w:r>
    </w:p>
    <w:p>
      <w:pPr/>
      <w:r>
        <w:rPr/>
        <w:t xml:space="preserve">股份有限公司注册资本较高，最低为500万元。以下为注册所需材料：</w:t>
      </w:r>
    </w:p>
    <w:p>
      <w:pPr/>
      <w:r>
        <w:rPr/>
        <w:t xml:space="preserve">（1）公司章程：明确公司名称、经营范围、注册资本、股东出资方式等。</w:t>
      </w:r>
    </w:p>
    <w:p>
      <w:pPr/>
      <w:r>
        <w:rPr/>
        <w:t xml:space="preserve">（2）发起人身份证明：发起人身份证复印件。</w:t>
      </w:r>
    </w:p>
    <w:p>
      <w:pPr/>
      <w:r>
        <w:rPr/>
        <w:t xml:space="preserve">（3）发起人出资证明：出资证明文件。</w:t>
      </w:r>
    </w:p>
    <w:p>
      <w:pPr/>
      <w:r>
        <w:rPr/>
        <w:t xml:space="preserve">（4）办公场所租赁协议：租赁期限不少于1年。</w:t>
      </w:r>
    </w:p>
    <w:p>
      <w:pPr/>
      <w:r>
        <w:rPr/>
        <w:t xml:space="preserve">三、上海注册公司资金注意事项</w:t>
      </w:r>
    </w:p>
    <w:p>
      <w:pPr>
        <w:numPr>
          <w:ilvl w:val="0"/>
          <w:numId w:val="5"/>
        </w:numPr>
      </w:pPr>
      <w:r>
        <w:rPr/>
        <w:t xml:space="preserve">注册资本可以分期缴纳，但需在规定时间内缴清。</w:t>
      </w:r>
    </w:p>
    <w:p>
      <w:pPr>
        <w:numPr>
          <w:ilvl w:val="0"/>
          <w:numId w:val="5"/>
        </w:numPr>
      </w:pPr>
      <w:r>
        <w:rPr/>
        <w:t xml:space="preserve">注册资本最低限额并非固定，根据企业类型和行业有所不同。</w:t>
      </w:r>
    </w:p>
    <w:p>
      <w:pPr>
        <w:numPr>
          <w:ilvl w:val="0"/>
          <w:numId w:val="5"/>
        </w:numPr>
      </w:pPr>
      <w:r>
        <w:rPr/>
        <w:t xml:space="preserve">注册资本需真实反映企业规模和经营状况。</w:t>
      </w:r>
    </w:p>
    <w:p>
      <w:pPr>
        <w:numPr>
          <w:ilvl w:val="0"/>
          <w:numId w:val="5"/>
        </w:numPr>
      </w:pPr>
      <w:r>
        <w:rPr/>
        <w:t xml:space="preserve">注册资本过高可能导致税务负担加重，过低则可能影响企业信誉。</w:t>
      </w:r>
    </w:p>
    <w:p>
      <w:pPr/>
      <w:r>
        <w:rPr/>
        <w:t xml:space="preserve">上海注册公司所需最低资金因企业类型和行业而异。创业者应根据自身需求选择合适的企业类型，并了解注册所需材料及资金要求，以确保顺利注册企业。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5C98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AA8D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F0F05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36EA6D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1F682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上海注册公司资金最低多少万元以上的企业 </dc:title>
  <dc:description>仅供学习交流使用、请勿用途非法用途。违者后果自负！</dc:description>
  <dc:subject>https://www.yyzq.team/post/407957.html</dc:subject>
  <cp:keywords>最低,注册资本,资金,注册公司,身份证</cp:keywords>
  <cp:category>注册公司</cp:category>
  <cp:lastModifiedBy>一叶知秋</cp:lastModifiedBy>
  <dcterms:created xsi:type="dcterms:W3CDTF">2024-09-20T19:44:43+08:00</dcterms:created>
  <dcterms:modified xsi:type="dcterms:W3CDTF">2024-09-20T19:44:43+08:00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