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邯郸臭氧发生器有限公司</w:t>
      </w:r>
    </w:p>
    <w:p>
      <w:pPr/>
      <w:r>
        <w:rPr/>
        <w:t xml:space="preserve">邯郸臭氧消毒厂家，青岛奥宗尼尔净化设备有限公司一直致力于臭氧管和电源的研发和销售，所销售的产品具有价格低，功耗小，质量非常稳定，单根管能达到50克和100克的产量，浓度高，产量大，由于臭氧配件价格低，质量很好和稳定，受到同行业臭氧发生器厂家的长期订单和合作，选择好的产品，是您企业的收获。欢迎选购。奥宗尼尔（青岛）净化设备有限公司坐落在美丽的海滨城市青岛胶州，成立之初经过2年艰难的辛苦谈判***终得于引进国外先进的臭氧技术，并在国内进行了工业模具标准化的批量生产。 独特的放电室结构，的放电间隙，的螺旋式进气通道，从而保证了臭氧浓度高于同类产品的20%-50%。1KG的耗电量仅有7KW左右。</w:t>
      </w:r>
    </w:p>
    <w:p/>
    <w:p>
      <w:pPr/>
      <w:r>
        <w:rPr/>
        <w:t xml:space="preserve">孙辉总经理</w:t>
      </w:r>
    </w:p>
    <w:p>
      <w:pPr/>
      <w:r>
        <w:rPr/>
        <w:t xml:space="preserve">主营产品：臭氧消毒</w:t>
      </w:r>
    </w:p>
    <w:p>
      <w:pPr/>
      <w:r>
        <w:rPr/>
        <w:t xml:space="preserve">主要产品：邯郸臭氧发生器厂家，河北臭氧消毒机厂家</w:t>
      </w:r>
    </w:p>
    <w:p>
      <w:pPr/>
      <w:r>
        <w:rPr/>
        <w:t xml:space="preserve">注册时间：2016-03-03 00:00:00</w:t>
      </w:r>
    </w:p>
    <w:p>
      <w:pPr/>
      <w:r>
        <w:rPr/>
        <w:t xml:space="preserve">经营模式：生产型</w:t>
      </w:r>
    </w:p>
    <w:p>
      <w:pPr/>
      <w:r>
        <w:rPr/>
        <w:t xml:space="preserve">注册地址：中国 山东 青岛市</w:t>
      </w:r>
    </w:p>
    <w:p>
      <w:pPr/>
      <w:r>
        <w:rPr/>
        <w:t xml:space="preserve">企业地址：胶西镇工业园</w:t>
      </w:r>
    </w:p>
    <w:p>
      <w:pPr/>
      <w:r>
        <w:rPr/>
        <w:t xml:space="preserve">企业类型：私营企业</w:t>
      </w:r>
    </w:p>
    <w:p>
      <w:pPr/>
      <w:r>
        <w:rPr/>
        <w:t xml:space="preserve">品牌名称：奥宗尼尔</w:t>
      </w:r>
    </w:p>
    <w:p>
      <w:pPr/>
      <w:r>
        <w:rPr/>
        <w:t xml:space="preserve">企业人数：100</w:t>
      </w:r>
    </w:p>
    <w:p>
      <w:pPr/>
      <w:r>
        <w:rPr/>
        <w:t xml:space="preserve">注册资本：50</w:t>
      </w:r>
    </w:p>
    <w:p>
      <w:pPr/>
      <w:r>
        <w:rPr/>
        <w:t xml:space="preserve">营业额：50000000</w:t>
      </w:r>
    </w:p>
    <w:p>
      <w:pPr/>
      <w:r>
        <w:rPr/>
        <w:t xml:space="preserve">法人代表：赵德迎</w:t>
      </w:r>
    </w:p>
    <w:p>
      <w:pPr/>
      <w:r>
        <w:rPr/>
        <w:t xml:space="preserve">手机号：18266627535</w:t>
      </w:r>
    </w:p>
    <w:p>
      <w:pPr/>
      <w:r>
        <w:rPr/>
        <w:t xml:space="preserve">联系人：孙辉</w:t>
      </w:r>
    </w:p>
    <w:p>
      <w:pPr/>
      <w:r>
        <w:rPr/>
        <w:t xml:space="preserve">邮箱：1204333747@qq.com</w:t>
      </w:r>
    </w:p>
    <w:p>
      <w:pPr/>
      <w:r>
        <w:rPr/>
        <w:t xml:space="preserve">文章地址：</w:t>
      </w:r>
      <w:hyperlink r:id="rId7" w:history="1">
        <w:r>
          <w:rPr/>
          <w:t xml:space="preserve">https://www.yyzq.team/post/90811.html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08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邯郸臭氧发生器有限公司</dc:title>
  <dc:description>仅供学习交流使用、请勿用途非法用途。违者后果自负！</dc:description>
  <dc:subject>https://www.yyzq.team/post/90811.html</dc:subject>
  <cp:keywords>企业名录,臭氧消毒,生产型公司</cp:keywords>
  <cp:category>企业名录</cp:category>
  <cp:lastModifiedBy>一叶知秋</cp:lastModifiedBy>
  <dcterms:created xsi:type="dcterms:W3CDTF">2024-09-21T16:49:59+08:00</dcterms:created>
  <dcterms:modified xsi:type="dcterms:W3CDTF">2024-09-21T16:49:59+08:00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