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郑州市凯顿工贸有限公司郏县广天分公司</w:t>
      </w:r>
    </w:p>
    <w:p>
      <w:pPr/>
      <w:r>
        <w:rPr/>
        <w:t xml:space="preserve">                                             郑州市凯顿工贸有限公司郏县广天分公司是河南省惟一一家*生产冬瓜蓉、翅蓉半成品的大型生产厂家。冬瓜蓉半成品（蓉状）、冬瓜翅蓉半成品（丝状）、冬瓜颗粒半成品（粒状）、冬瓜丁（干丁）、冬瓜蜜（液状）是公司主营生产项目。另外，可贴牌代加工各种水果味馅料，以及蜜沙馅、软香酥馅等系例产品。    公司位于河南郏县。作为典型农业县的河南郏县，冬瓜栽培历史悠久，冬瓜种植面积广、产量高、品质好。为了降低陷料厂家的生产成本，减少运输费用，避免环境污染，郑州市凯顿工贸有限公司在郏县广天乡投资，成立河南大无公害冬瓜种植加工基地，以冬瓜种植、开发为导向，研发不同种类的冬瓜半成品，大限度地满足不同客户的需求。    多年来，公司承诺“诚信为本，品质为先”，走“*、高效、低耗”的发展道路，为客户提供质量满意，价格合理的产品。……    公司自成立以来,先后荣获“郏县重点保护企业”、“平顶山市农业产业化龙头企业”、“河南产品质量信得过产品”、“平顶山市郏县先进企业”、“重合同守信用企业”等殊荣。未来，公司将以*化、标准化的理念全面提升公司品质，届时，欢迎得到新老客户、朋友的全面指导。公司网址：工厂电话：    工厂传真：公司电话：   公司传真：销售热线：  </w:t>
      </w:r>
    </w:p>
    <w:p>
      <w:pPr/>
      <w:r>
        <w:rPr/>
        <w:t xml:space="preserve">主营产品：冬瓜蓉半成品(蓉状);冬瓜翅蓉半成品(丝状);各种水果味馅料;冬瓜颗粒半成品(粒状);冬瓜丁(干丁);冬瓜蜜(液状</w:t>
      </w:r>
    </w:p>
    <w:p>
      <w:pPr/>
      <w:r>
        <w:rPr/>
        <w:t xml:space="preserve">主要产品：冬瓜蓉半成品(蓉状);冬瓜翅蓉半成品(丝状);各种水果味馅料;冬瓜颗粒半成品(粒状);冬瓜丁(干丁);冬瓜蜜(液状</w:t>
      </w:r>
    </w:p>
    <w:p>
      <w:pPr/>
      <w:r>
        <w:rPr/>
        <w:t xml:space="preserve">注册时间：2009-06-16 14:55:14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企业地址：中国 河南 郏县 广阔天地乡</w:t>
      </w:r>
    </w:p>
    <w:p>
      <w:pPr/>
      <w:r>
        <w:rPr/>
        <w:t xml:space="preserve">企业类型：法人分支机构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法人代表：张淼</w:t>
      </w:r>
    </w:p>
    <w:p>
      <w:pPr/>
      <w:r>
        <w:rPr/>
        <w:t xml:space="preserve">手机号：15886720297</w:t>
      </w:r>
    </w:p>
    <w:p>
      <w:pPr/>
      <w:r>
        <w:rPr/>
        <w:t xml:space="preserve">联系人：孙小艳   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https://www.yyzq.team/post/25670.html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6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郑州市凯顿工贸有限公司郏县广天分公司</dc:title>
  <dc:description>仅供学习交流使用、请勿用途非法用途。违者后果自负！</dc:description>
  <dc:subject>https://www.yyzq.team/post/25670.html</dc:subject>
  <cp:keywords>企业名录,冬瓜蓉半成品(蓉状),冬瓜翅蓉半成品(丝状),各种水果味馅料,冬瓜颗粒半成品(粒状),冬瓜丁(干丁),冬瓜蜜(液状,生产加工,经销批发公司</cp:keywords>
  <cp:category>企业名录</cp:category>
  <cp:lastModifiedBy>一叶知秋</cp:lastModifiedBy>
  <dcterms:created xsi:type="dcterms:W3CDTF">2024-09-21T18:42:50+08:00</dcterms:created>
  <dcterms:modified xsi:type="dcterms:W3CDTF">2024-09-21T18:42:50+08:00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