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聊城精密钢管厂(聊城市钢管有限公司)</w:t>
      </w:r>
    </w:p>
    <w:p>
      <w:pPr/>
      <w:r>
        <w:rPr/>
        <w:t xml:space="preserve">本公司是一家*生产精密钢管的厂家，公司拥有2辊制精扎机和3辊制高精度精扎机*制造精扎/精密光亮无缝钢管。3辊制高精度精扎机是我公司为满足新老客户需求而新增机器，现已投产使用精密度可控制在0.03毫米之内，此机器所产产品精度高、公差小、光洁度好，可替代珩磨管使用。本厂生产的精轧精密光亮管系外表光滑、壁厚均匀、无氧化层、精密度高。钢管广泛应用于汽车、摩托车、电力、石化、船舶、航天、轴承、气动元件、油缸、锅炉设备、医疗器械、健身器械等行业。材质可分为：20#、35#、45#,40Cr.16Mn等。并可根据用户需求定做各种国标非标的精密管。生产规格:Φ16*2-Φ60*15.精密度可控制在0.05毫米范围之内.特殊材质、规格可提前预定。 </w:t>
      </w:r>
    </w:p>
    <w:p/>
    <w:p>
      <w:pPr/>
      <w:r>
        <w:rPr/>
        <w:t xml:space="preserve">主要用途：汽车摩托车配件、减震器、轴承套、家具配件、液压气动缸筒、钢筋套筒、电机外壳、健身械材、塑料机械、液压机械、金属加工、*、柴油机、空压机、石油化工、航空航天、空调、等机械行业五金厂以及各行各业.广泛使用。 </w:t>
      </w:r>
    </w:p>
    <w:p/>
    <w:p>
      <w:pPr/>
      <w:r>
        <w:rPr/>
        <w:t xml:space="preserve">      精密无缝管的推广应用对节约钢材，提高加工工效，减少加工工序或设备投资，可以节约费用和大大节约机械加工工时，提高生产量和材料利用率，同时有利于提高产品质量，降低成本提高经济效益有重要意义。</w:t>
      </w:r>
    </w:p>
    <w:p/>
    <w:p>
      <w:pPr/>
      <w:r>
        <w:rPr/>
        <w:t xml:space="preserve">      我们的宗旨是：“重合同、守信誉、保质保量、按期交货”。“诚实守信、互利共赢”的经营理念，坚持以规范的管理、完善的服务、严格的质量监控体系，保证加工及经绡产品以及辅助服务项目的质量。公司*资源充足，质优价廉，供货及时，可代办运输，欢迎广大新老客户前来选购。</w:t>
      </w:r>
    </w:p>
    <w:p/>
    <w:p/>
    <w:p>
      <w:pPr/>
      <w:r>
        <w:rPr/>
        <w:t xml:space="preserve">    聊城精密钢管厂</w:t>
      </w:r>
    </w:p>
    <w:p/>
    <w:p>
      <w:pPr/>
      <w:r>
        <w:rPr/>
        <w:t xml:space="preserve">    联 系 人：孙经理</w:t>
      </w:r>
    </w:p>
    <w:p/>
    <w:p>
      <w:pPr/>
      <w:r>
        <w:rPr/>
        <w:t xml:space="preserve">    销售电话：</w:t>
      </w:r>
    </w:p>
    <w:p/>
    <w:p>
      <w:pPr/>
      <w:r>
        <w:rPr/>
        <w:t xml:space="preserve">    手    机：</w:t>
      </w:r>
    </w:p>
    <w:p/>
    <w:p>
      <w:pPr/>
      <w:r>
        <w:rPr/>
        <w:t xml:space="preserve">    邮    箱：</w:t>
      </w:r>
    </w:p>
    <w:p>
      <w:pPr/>
      <w:r>
        <w:rPr/>
        <w:t xml:space="preserve">主营产品：精密管,精密钢管,精密无缝管,精密光亮管</w:t>
      </w:r>
    </w:p>
    <w:p>
      <w:pPr/>
      <w:r>
        <w:rPr/>
        <w:t xml:space="preserve">主要产品：精密管,精密钢管,精密无缝管,精密光亮管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手机号：13793077060</w:t>
      </w:r>
    </w:p>
    <w:p>
      <w:pPr/>
      <w:r>
        <w:rPr/>
        <w:t xml:space="preserve">联系人：孙先生</w:t>
      </w:r>
    </w:p>
    <w:p>
      <w:pPr/>
      <w:r>
        <w:rPr/>
        <w:t xml:space="preserve">邮箱：89164865@qq.com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聊城精密钢管厂(聊城市钢管有限公司)</dc:title>
  <dc:description>仅供学习交流使用、请勿用途非法用途。违者后果自负！</dc:description>
  <dc:subject>https://www.yyzq.team/post/182845.html</dc:subject>
  <cp:keywords>企业名录,精密管,精密钢管,精密无缝管,精密光亮管,生产型公司</cp:keywords>
  <cp:category>企业名录</cp:category>
  <cp:lastModifiedBy>一叶知秋</cp:lastModifiedBy>
  <dcterms:created xsi:type="dcterms:W3CDTF">2024-09-21T13:41:10+08:00</dcterms:created>
  <dcterms:modified xsi:type="dcterms:W3CDTF">2024-09-21T13:41:10+08:00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