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流量卡利润大概多少合适 </w:t>
      </w:r>
    </w:p>
    <w:p>
      <w:pPr/>
      <w:r>
        <w:rPr/>
        <w:t xml:space="preserve">揭秘流量卡项目：一单利润百元，市场潜力无限</w:t>
      </w:r>
    </w:p>
    <w:p>
      <w:pPr/>
      <w:r>
        <w:rPr/>
        <w:t xml:space="preserve">随着移动互联网的普及，流量卡市场需求日益旺盛。本文将为您揭秘流量卡项目的利润空间，让您了解这个新兴行业的赚钱之道。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一、流量卡项目概述</w:t>
      </w:r>
    </w:p>
    <w:p>
      <w:pPr/>
      <w:r>
        <w:rPr/>
        <w:t xml:space="preserve">流量卡项目，顾名思义，是指通过推广手机流量套餐，获取佣金的一种商业模式。我国主要运营商如中国移动、中国电信和中国联通，都推出了各自的流量卡套餐，以满足用户在移动互联网时代的流量需求。</w:t>
      </w:r>
    </w:p>
    <w:p>
      <w:pPr/>
      <w:r>
        <w:rPr/>
        <w:t xml:space="preserve">二、流量卡项目利润分析</w:t>
      </w:r>
    </w:p>
    <w:p>
      <w:pPr>
        <w:numPr>
          <w:ilvl w:val="0"/>
          <w:numId w:val="1"/>
        </w:numPr>
      </w:pPr>
      <w:r>
        <w:rPr/>
        <w:t xml:space="preserve">佣金收益</w:t>
      </w:r>
    </w:p>
    <w:p>
      <w:pPr/>
      <w:r>
        <w:rPr/>
        <w:t xml:space="preserve">根据不同运营商和流量卡套餐，佣金收益在50-200元之间。以一张佣金100元的流量卡为例，每成功推广一张，即可获得100元佣金。</w:t>
      </w:r>
    </w:p>
    <w:p>
      <w:pPr>
        <w:numPr>
          <w:ilvl w:val="0"/>
          <w:numId w:val="2"/>
        </w:numPr>
      </w:pPr>
      <w:r>
        <w:rPr/>
        <w:t xml:space="preserve">佣金模式</w:t>
      </w:r>
    </w:p>
    <w:p>
      <w:pPr/>
      <w:r>
        <w:rPr/>
        <w:t xml:space="preserve">流量卡项目主要有两种佣金模式：秒返和月返。</w:t>
      </w:r>
    </w:p>
    <w:p>
      <w:pPr/>
      <w:r>
        <w:rPr/>
        <w:t xml:space="preserve">（1）秒返：用户办理流量卡后，佣金立即到账，风险较低。</w:t>
      </w:r>
    </w:p>
    <w:p>
      <w:pPr/>
      <w:r>
        <w:rPr/>
        <w:t xml:space="preserve">（2）月返：用户办理流量卡后，每月持续返佣，可持续2-3年。</w:t>
      </w:r>
    </w:p>
    <w:p>
      <w:pPr>
        <w:numPr>
          <w:ilvl w:val="0"/>
          <w:numId w:val="3"/>
        </w:numPr>
      </w:pPr>
      <w:r>
        <w:rPr/>
        <w:t xml:space="preserve">成本分析</w:t>
      </w:r>
    </w:p>
    <w:p>
      <w:pPr/>
      <w:r>
        <w:rPr/>
        <w:t xml:space="preserve">流量卡项目的成本主要包括：</w:t>
      </w:r>
    </w:p>
    <w:p>
      <w:pPr/>
      <w:r>
        <w:rPr/>
        <w:t xml:space="preserve">（1）话费充值：用户办理流量卡后，需充值一定金额话费，这部分成本可由用户承担。</w:t>
      </w:r>
    </w:p>
    <w:p>
      <w:pPr/>
      <w:r>
        <w:rPr/>
        <w:t xml:space="preserve">（2）推广成本：包括广告费用、人力成本等。</w:t>
      </w:r>
    </w:p>
    <w:p>
      <w:pPr/>
      <w:r>
        <w:rPr/>
        <w:t xml:space="preserve">总体来说，流量卡项目的成本相对较低，利润空间较大。</w:t>
      </w:r>
    </w:p>
    <w:p>
      <w:pPr/>
      <w:r>
        <w:rPr/>
        <w:t xml:space="preserve">三、流量卡项目市场潜力</w:t>
      </w:r>
    </w:p>
    <w:p>
      <w:pPr>
        <w:numPr>
          <w:ilvl w:val="0"/>
          <w:numId w:val="4"/>
        </w:numPr>
      </w:pPr>
      <w:r>
        <w:rPr/>
        <w:t xml:space="preserve">市场需求旺盛</w:t>
      </w:r>
    </w:p>
    <w:p>
      <w:pPr/>
      <w:r>
        <w:rPr/>
        <w:t xml:space="preserve">随着移动互联网的普及，流量卡市场需求日益旺盛。尤其是在5G时代，人们对流量的需求更大，流量卡项目具有广阔的市场前景。</w:t>
      </w:r>
    </w:p>
    <w:p>
      <w:pPr>
        <w:numPr>
          <w:ilvl w:val="0"/>
          <w:numId w:val="5"/>
        </w:numPr>
      </w:pPr>
      <w:r>
        <w:rPr/>
        <w:t xml:space="preserve">竞争激烈</w:t>
      </w:r>
    </w:p>
    <w:p>
      <w:pPr/>
      <w:r>
        <w:rPr/>
        <w:t xml:space="preserve">虽然流量卡项目市场潜力巨大，但竞争也较为激烈。各大运营商纷纷推出优惠套餐，争夺市场份额。</w:t>
      </w:r>
    </w:p>
    <w:p>
      <w:pPr>
        <w:numPr>
          <w:ilvl w:val="0"/>
          <w:numId w:val="6"/>
        </w:numPr>
      </w:pPr>
      <w:r>
        <w:rPr/>
        <w:t xml:space="preserve">政策支持</w:t>
      </w:r>
    </w:p>
    <w:p>
      <w:pPr/>
      <w:r>
        <w:rPr/>
        <w:t xml:space="preserve">我国政府鼓励创新创业，流量卡项目符合国家政策导向，有望获得政策支持。</w:t>
      </w:r>
    </w:p>
    <w:p>
      <w:pPr/>
      <w:r>
        <w:rPr/>
        <w:t xml:space="preserve">四、流量卡项目推广建议</w:t>
      </w:r>
    </w:p>
    <w:p>
      <w:pPr>
        <w:numPr>
          <w:ilvl w:val="0"/>
          <w:numId w:val="7"/>
        </w:numPr>
      </w:pPr>
      <w:r>
        <w:rPr/>
        <w:t xml:space="preserve">选择优质流量卡套餐：关注运营商优惠活动，选择性价比高的流量卡套餐。</w:t>
      </w:r>
    </w:p>
    <w:p>
      <w:pPr>
        <w:numPr>
          <w:ilvl w:val="0"/>
          <w:numId w:val="7"/>
        </w:numPr>
      </w:pPr>
      <w:r>
        <w:rPr/>
        <w:t xml:space="preserve">精准定位目标客户：针对不同客户群体，制定相应的推广策略。</w:t>
      </w:r>
    </w:p>
    <w:p>
      <w:pPr>
        <w:numPr>
          <w:ilvl w:val="0"/>
          <w:numId w:val="7"/>
        </w:numPr>
      </w:pPr>
      <w:r>
        <w:rPr/>
        <w:t xml:space="preserve">多渠道推广：线上线下结合，通过短视频、社交媒体、朋友圈等渠道进行推广。</w:t>
      </w:r>
    </w:p>
    <w:p>
      <w:pPr>
        <w:numPr>
          <w:ilvl w:val="0"/>
          <w:numId w:val="7"/>
        </w:numPr>
      </w:pPr>
      <w:r>
        <w:rPr/>
        <w:t xml:space="preserve">营销活动：举办各种营销活动，提高用户办理流量卡的积极性。</w:t>
      </w:r>
    </w:p>
    <w:p>
      <w:pPr/>
      <w:r>
        <w:rPr/>
        <w:t xml:space="preserve">流量卡项目利润空间较大，市场潜力无限。通过合理推广和运营，相信您能在流量卡项目中收获丰厚的收益。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https://www.yyzq.team/post/429245.html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1387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6608294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A3CAC5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7F626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A2A146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BE2230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B198B7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92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流量卡利润大概多少合适 </dc:title>
  <dc:description>仅供学习交流使用、请勿用途非法用途。违者后果自负！</dc:description>
  <dc:subject>https://www.yyzq.team/post/429245.html</dc:subject>
  <cp:keywords>流量,佣金,项目,市场,套餐</cp:keywords>
  <cp:category>流量卡在线营业厅</cp:category>
  <cp:lastModifiedBy>一叶知秋</cp:lastModifiedBy>
  <dcterms:created xsi:type="dcterms:W3CDTF">2024-09-20T09:42:22+08:00</dcterms:created>
  <dcterms:modified xsi:type="dcterms:W3CDTF">2024-09-20T09:42:22+08:00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