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广东专属！移动潮玩卡29元140G+100分钟，青春畅享不停歇！</w:t>
      </w:r>
    </w:p>
    <w:p>
      <w:pPr>
        <w:spacing w:before="0" w:after="240" w:line="405" w:lineRule="exact"/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年轻就是潮流，移动潮玩卡29元140G+100分钟，专为广东的年轻用户打造，让您的网络生活更加精彩，通话更加畅快！</w:t>
      </w:r>
    </w:p>
    <w:p>
      <w:pPr>
        <w:spacing w:before="0" w:after="240" w:line="405" w:lineRule="exact"/>
      </w:pPr>
      <w:r>
        <w:pict>
          <v:shape type="#_x0000_t75" stroked="f" style="width:750pt; height:102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40" w:line="405" w:lineRule="exact"/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【套餐亮点】</w:t>
      </w:r>
    </w:p>
    <w:p>
      <w:pPr>
        <w:numPr>
          <w:ilvl w:val="0"/>
          <w:numId w:val="1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超值流量：每月只需29元，即可享受140G高速流量，让您随时随地畅游网络世界。</w:t>
      </w:r>
    </w:p>
    <w:p>
      <w:pPr>
        <w:numPr>
          <w:ilvl w:val="0"/>
          <w:numId w:val="1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通话时长：每月赠送100分钟免费通话，与亲朋好友沟通无障碍。</w:t>
      </w:r>
    </w:p>
    <w:p>
      <w:pPr>
        <w:numPr>
          <w:ilvl w:val="0"/>
          <w:numId w:val="1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青春专享：针对18-30岁年轻用户设计，满足您的高流量需求。</w:t>
      </w:r>
    </w:p>
    <w:p>
      <w:pPr>
        <w:spacing w:before="0" w:after="240" w:line="405" w:lineRule="exact"/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【套餐详情】</w:t>
      </w:r>
    </w:p>
    <w:p>
      <w:pPr>
        <w:numPr>
          <w:ilvl w:val="0"/>
          <w:numId w:val="2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归属地：广东，为您提供贴心的本地服务。</w:t>
      </w:r>
    </w:p>
    <w:p>
      <w:pPr>
        <w:numPr>
          <w:ilvl w:val="0"/>
          <w:numId w:val="2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办理年龄：18-30岁，专为年轻一族定制。</w:t>
      </w:r>
    </w:p>
    <w:p>
      <w:pPr>
        <w:numPr>
          <w:ilvl w:val="0"/>
          <w:numId w:val="2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首充渠道：激活两小时内任意渠道一次性充值100元话费，即可开始使用。</w:t>
      </w:r>
    </w:p>
    <w:p>
      <w:pPr>
        <w:numPr>
          <w:ilvl w:val="0"/>
          <w:numId w:val="2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套餐合约：48个月合约期，长期稳定享受服务。</w:t>
      </w:r>
    </w:p>
    <w:p>
      <w:pPr>
        <w:numPr>
          <w:ilvl w:val="0"/>
          <w:numId w:val="2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套餐构成：激活后四年内保持29元140G+100分钟，8月、9月免月租（若9月激活则仅9月免月租），免月租为先扣费后返费，请按宣传图要求发送短信并回复。</w:t>
      </w:r>
    </w:p>
    <w:p>
      <w:pPr>
        <w:spacing w:before="0" w:after="240" w:line="405" w:lineRule="exact"/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【温馨提示】</w:t>
      </w:r>
    </w:p>
    <w:p>
      <w:pPr>
        <w:numPr>
          <w:ilvl w:val="0"/>
          <w:numId w:val="3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不发货地区：仅限广东地区，为您专属定制。</w:t>
      </w:r>
    </w:p>
    <w:p>
      <w:pPr>
        <w:numPr>
          <w:ilvl w:val="0"/>
          <w:numId w:val="3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配送方式：京东上门服务，便捷快速。</w:t>
      </w:r>
    </w:p>
    <w:p>
      <w:pPr>
        <w:numPr>
          <w:ilvl w:val="0"/>
          <w:numId w:val="3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激活方式：详情请咨询快递员或客服。</w:t>
      </w:r>
    </w:p>
    <w:p>
      <w:pPr>
        <w:numPr>
          <w:ilvl w:val="0"/>
          <w:numId w:val="3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违停复机：根据短信操作，轻松解决复机问题。</w:t>
      </w:r>
    </w:p>
    <w:p>
      <w:pPr>
        <w:numPr>
          <w:ilvl w:val="0"/>
          <w:numId w:val="3"/>
        </w:numPr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注销方式：支持异地注销、营业厅注销。合约期内注销需支付违约金，违约金=（原套餐月租-当前月租）×已履约月份，具体以官方为准。</w:t>
      </w:r>
    </w:p>
    <w:p>
      <w:pPr>
        <w:spacing w:before="0" w:after="0" w:line="405" w:lineRule="exact"/>
      </w:pPr>
      <w:r>
        <w:rPr>
          <w:rFonts w:ascii="-apple-system" w:hAnsi="-apple-system" w:eastAsia="-apple-system" w:cs="-apple-system"/>
          <w:color w:val="rgb(26, 32, 41)"/>
          <w:sz w:val="22.5"/>
          <w:szCs w:val="22.5"/>
          <w:shd w:val="clear" w:fill="rgb(255, 255, 255)"/>
        </w:rPr>
        <w:t xml:space="preserve">移动潮玩卡，让您的青春更加精彩，网络生活更加畅快！抓住机会，立即办理，享受专属于您的流量通话盛宴！</w:t>
      </w:r>
    </w:p>
    <w:p>
      <w:pPr>
        <w:spacing w:before="0" w:after="0" w:line="405" w:lineRule="exact"/>
      </w:pPr>
      <w:hyperlink r:id="rId8" w:history="1">
        <w:r>
          <w:rPr/>
          <w:t xml:space="preserve">点击立即办理：移动潮玩卡29元140G+100分钟，广东专属，青春畅享不停歇！</w:t>
        </w:r>
      </w:hyperlink>
    </w:p>
    <w:p>
      <w:pPr>
        <w:spacing w:before="0" w:after="0" w:line="405" w:lineRule="exact"/>
      </w:pPr>
      <w:br/>
    </w:p>
    <w:p>
      <w:pPr>
        <w:spacing w:before="0" w:after="0" w:line="405" w:lineRule="exact"/>
      </w:pPr>
      <w:br/>
    </w:p>
    <w:p>
      <w:pPr/>
      <w:br/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https://www.yyzq.team/post/377481.html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F361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C6892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A7B91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ym.ksjhaoka.com/show?s=sM2SntQ2217354&amp;id=82341684" TargetMode="External"/><Relationship Id="rId9" Type="http://schemas.openxmlformats.org/officeDocument/2006/relationships/hyperlink" Target="https://www.yyzq.team/post/377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广东专属！移动潮玩卡29元140G+100分钟，青春畅享不停歇！</dc:title>
  <dc:description>仅供学习交流使用、请勿用途非法用途。违者后果自负！</dc:description>
  <dc:subject>https://www.yyzq.team/post/377481.html</dc:subject>
  <cp:keywords>流量卡</cp:keywords>
  <cp:category>流量卡推荐</cp:category>
  <cp:lastModifiedBy>一叶知秋</cp:lastModifiedBy>
  <dcterms:created xsi:type="dcterms:W3CDTF">2024-09-20T08:08:26+08:00</dcterms:created>
  <dcterms:modified xsi:type="dcterms:W3CDTF">2024-09-20T08:08:26+08:00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