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无地址怎么注册公司流程视频 </w:t>
      </w:r>
    </w:p>
    <w:p>
      <w:pPr/>
      <w:r>
        <w:rPr/>
        <w:t xml:space="preserve">无地址注册公司全攻略：视频教程助您轻松上手</w:t>
      </w:r>
    </w:p>
    <w:p>
      <w:pPr/>
      <w:r>
        <w:rPr/>
        <w:t xml:space="preserve">随着创业浪潮的兴起，越来越多的创业者面临着无地址注册公司的难题。别担心，今天我们为您带来一份详细的无地址注册公司流程视频教程，让您轻松应对注册难题，开启创业之旅。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一、视频教程概览</w:t>
      </w:r>
    </w:p>
    <w:p>
      <w:pPr/>
      <w:r>
        <w:rPr/>
        <w:t xml:space="preserve">本视频教程将详细讲解无地址注册公司的全过程，包括：</w:t>
      </w:r>
    </w:p>
    <w:p>
      <w:pPr>
        <w:numPr>
          <w:ilvl w:val="0"/>
          <w:numId w:val="1"/>
        </w:numPr>
      </w:pPr>
      <w:r>
        <w:rPr/>
        <w:t xml:space="preserve">注册公司前的准备工作</w:t>
      </w:r>
    </w:p>
    <w:p>
      <w:pPr>
        <w:numPr>
          <w:ilvl w:val="0"/>
          <w:numId w:val="1"/>
        </w:numPr>
      </w:pPr>
      <w:r>
        <w:rPr/>
        <w:t xml:space="preserve">核名及选择注册地址</w:t>
      </w:r>
    </w:p>
    <w:p>
      <w:pPr>
        <w:numPr>
          <w:ilvl w:val="0"/>
          <w:numId w:val="1"/>
        </w:numPr>
      </w:pPr>
      <w:r>
        <w:rPr/>
        <w:t xml:space="preserve">提交注册资料及审核流程</w:t>
      </w:r>
    </w:p>
    <w:p>
      <w:pPr>
        <w:numPr>
          <w:ilvl w:val="0"/>
          <w:numId w:val="1"/>
        </w:numPr>
      </w:pPr>
      <w:r>
        <w:rPr/>
        <w:t xml:space="preserve">领取营业执照及后续事宜</w:t>
      </w:r>
    </w:p>
    <w:p>
      <w:pPr/>
      <w:r>
        <w:rPr/>
        <w:t xml:space="preserve">二、无地址注册公司流程详解</w:t>
      </w:r>
    </w:p>
    <w:p>
      <w:pPr>
        <w:numPr>
          <w:ilvl w:val="0"/>
          <w:numId w:val="2"/>
        </w:numPr>
      </w:pPr>
      <w:r>
        <w:rPr/>
        <w:t xml:space="preserve">注册公司前的准备工作</w:t>
      </w:r>
    </w:p>
    <w:p>
      <w:pPr/>
      <w:r>
        <w:rPr/>
        <w:t xml:space="preserve">（1）确定公司名称：提前准备3-5个公司名称，以备不时之需。</w:t>
      </w:r>
    </w:p>
    <w:p>
      <w:pPr/>
      <w:r>
        <w:rPr/>
        <w:t xml:space="preserve">（2）了解经营范围：根据自身业务需求，确定经营范围。</w:t>
      </w:r>
    </w:p>
    <w:p>
      <w:pPr/>
      <w:r>
        <w:rPr/>
        <w:t xml:space="preserve">（3）确定注册资金：注册资金无要求，可参考同行，实行认缴制。</w:t>
      </w:r>
    </w:p>
    <w:p>
      <w:pPr/>
      <w:r>
        <w:rPr/>
        <w:t xml:space="preserve">（4）准备法人、股东、监事信息：提供身份证正反面清晰照片、手机号及邮箱。</w:t>
      </w:r>
    </w:p>
    <w:p>
      <w:pPr>
        <w:numPr>
          <w:ilvl w:val="0"/>
          <w:numId w:val="3"/>
        </w:numPr>
      </w:pPr>
      <w:r>
        <w:rPr/>
        <w:t xml:space="preserve">核名及选择注册地址</w:t>
      </w:r>
    </w:p>
    <w:p>
      <w:pPr/>
      <w:r>
        <w:rPr/>
        <w:t xml:space="preserve">（1）核名：登录当地政务网，提交公司名称，系统自动排查重名。</w:t>
      </w:r>
    </w:p>
    <w:p>
      <w:pPr/>
      <w:r>
        <w:rPr/>
        <w:t xml:space="preserve">（2）选择注册地址：如无商用地址，可选择挂靠地址或虚拟地址。</w:t>
      </w:r>
    </w:p>
    <w:p>
      <w:pPr>
        <w:numPr>
          <w:ilvl w:val="0"/>
          <w:numId w:val="4"/>
        </w:numPr>
      </w:pPr>
      <w:r>
        <w:rPr/>
        <w:t xml:space="preserve">提交注册资料及审核流程</w:t>
      </w:r>
    </w:p>
    <w:p>
      <w:pPr/>
      <w:r>
        <w:rPr/>
        <w:t xml:space="preserve">（1）登录政务网，进入“我要开办企业”模块。</w:t>
      </w:r>
    </w:p>
    <w:p>
      <w:pPr/>
      <w:r>
        <w:rPr/>
        <w:t xml:space="preserve">（2）按照提示填写公司基本信息，包括公司名称、注册资金、经营范围等。</w:t>
      </w:r>
    </w:p>
    <w:p>
      <w:pPr/>
      <w:r>
        <w:rPr/>
        <w:t xml:space="preserve">（3）提交相关证件照片，如法人、股东、监事身份证等。</w:t>
      </w:r>
    </w:p>
    <w:p>
      <w:pPr/>
      <w:r>
        <w:rPr/>
        <w:t xml:space="preserve">（4）等待审核，审核通过后，系统会发送短信通知。</w:t>
      </w:r>
    </w:p>
    <w:p>
      <w:pPr>
        <w:numPr>
          <w:ilvl w:val="0"/>
          <w:numId w:val="5"/>
        </w:numPr>
      </w:pPr>
      <w:r>
        <w:rPr/>
        <w:t xml:space="preserve">领取营业执照及后续事宜</w:t>
      </w:r>
    </w:p>
    <w:p>
      <w:pPr/>
      <w:r>
        <w:rPr/>
        <w:t xml:space="preserve">（1）根据短信提示，进入浙里办app完成电子签名。</w:t>
      </w:r>
    </w:p>
    <w:p>
      <w:pPr/>
      <w:r>
        <w:rPr/>
        <w:t xml:space="preserve">（2）携带准予设立登记通知书、办理人身份证原件，到工商局领取营业执照正副本。</w:t>
      </w:r>
    </w:p>
    <w:p>
      <w:pPr/>
      <w:r>
        <w:rPr/>
        <w:t xml:space="preserve">（3）后续事宜：刻章、银行开户、税务登记等。</w:t>
      </w:r>
    </w:p>
    <w:p>
      <w:pPr/>
      <w:r>
        <w:rPr/>
        <w:t xml:space="preserve">三、视频教程观看方法</w:t>
      </w:r>
    </w:p>
    <w:p>
      <w:pPr/>
      <w:r>
        <w:rPr/>
        <w:t xml:space="preserve">您可以通过以下方式观看视频教程：</w:t>
      </w:r>
    </w:p>
    <w:p>
      <w:pPr>
        <w:numPr>
          <w:ilvl w:val="0"/>
          <w:numId w:val="6"/>
        </w:numPr>
      </w:pPr>
      <w:r>
        <w:rPr/>
        <w:t xml:space="preserve">在线搜索：在各大视频网站搜索“无地址注册公司流程视频教程”。</w:t>
      </w:r>
    </w:p>
    <w:p>
      <w:pPr>
        <w:numPr>
          <w:ilvl w:val="0"/>
          <w:numId w:val="6"/>
        </w:numPr>
      </w:pPr>
      <w:r>
        <w:rPr/>
        <w:t xml:space="preserve">关注公众号：关注相关创业、财经类公众号，获取视频教程链接。</w:t>
      </w:r>
    </w:p>
    <w:p>
      <w:pPr>
        <w:numPr>
          <w:ilvl w:val="0"/>
          <w:numId w:val="6"/>
        </w:numPr>
      </w:pPr>
      <w:r>
        <w:rPr/>
        <w:t xml:space="preserve">联系代办机构：如有需要，可联系专业代办机构，获取视频教程及一对一指导。</w:t>
      </w:r>
    </w:p>
    <w:p>
      <w:pPr/>
      <w:r>
        <w:rPr/>
        <w:t xml:space="preserve">无地址注册公司并非难题，只需掌握正确的流程和方法。通过本视频教程，相信您已经对无地址注册公司有了清晰的了解。祝您创业顺利，事业蒸蒸日上！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https://www.yyzq.team/post/398273.html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BB1897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022C22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C8594BA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23199F3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D584F0D3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1D0FC4F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82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无地址怎么注册公司流程视频 </dc:title>
  <dc:description>仅供学习交流使用、请勿用途非法用途。违者后果自负！</dc:description>
  <dc:subject>https://www.yyzq.team/post/398273.html</dc:subject>
  <cp:keywords>注册公司,地址,视频,教程,流程</cp:keywords>
  <cp:category>注册公司</cp:category>
  <cp:lastModifiedBy>一叶知秋</cp:lastModifiedBy>
  <dcterms:created xsi:type="dcterms:W3CDTF">2024-09-20T21:32:27+08:00</dcterms:created>
  <dcterms:modified xsi:type="dcterms:W3CDTF">2024-09-20T21:32:27+08:00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