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森建恒达商贸有限公司</w:t>
      </w:r>
    </w:p>
    <w:p>
      <w:pPr/>
      <w:r>
        <w:rPr/>
        <w:t xml:space="preserve">公司*，工厂位于东莞市道窖镇粤晖路4号101室，公司主要经营建筑木方，建筑模版的批发，欢迎联系。一直奉行以质量求生存，以产品求发展，以*的服务为经营理念，以市场需求为导向，以结构调整为主线，以客户为中心实施良好的售后服务，多年来赢得了省内外许多知名企业的信赖与支持；结合现代化的科学管理，规范化的经营运作，产品销售网络遍布全国多个省市。 欢迎各界朋友莅临参观、指导和业务洽谈。</w:t>
      </w:r>
    </w:p>
    <w:p>
      <w:pPr/>
      <w:r>
        <w:rPr/>
        <w:t xml:space="preserve">主营产品：建筑木方、建筑模板</w:t>
      </w:r>
    </w:p>
    <w:p>
      <w:pPr/>
      <w:r>
        <w:rPr/>
        <w:t xml:space="preserve">主要产品：建筑木方、建筑模板</w:t>
      </w:r>
    </w:p>
    <w:p>
      <w:pPr/>
      <w:r>
        <w:rPr/>
        <w:t xml:space="preserve">注册时间：2020-05-13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企业地址：大沥镇黄岐广佛路97号美嘉广场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品牌名称：建筑木方、建筑模板</w:t>
      </w:r>
    </w:p>
    <w:p>
      <w:pPr/>
      <w:r>
        <w:rPr/>
        <w:t xml:space="preserve">企业人数：200</w:t>
      </w:r>
    </w:p>
    <w:p>
      <w:pPr/>
      <w:r>
        <w:rPr/>
        <w:t xml:space="preserve">注册资本：9900</w:t>
      </w:r>
    </w:p>
    <w:p>
      <w:pPr/>
      <w:r>
        <w:rPr/>
        <w:t xml:space="preserve">营业额：80000</w:t>
      </w:r>
    </w:p>
    <w:p>
      <w:pPr/>
      <w:r>
        <w:rPr/>
        <w:t xml:space="preserve">法人代表：吴赛英</w:t>
      </w:r>
    </w:p>
    <w:p>
      <w:pPr/>
      <w:r>
        <w:rPr/>
        <w:t xml:space="preserve">手机号：13392793464</w:t>
      </w:r>
    </w:p>
    <w:p>
      <w:pPr/>
      <w:r>
        <w:rPr/>
        <w:t xml:space="preserve">联系人：黎女士</w:t>
      </w:r>
    </w:p>
    <w:p>
      <w:pPr/>
      <w:r>
        <w:rPr/>
        <w:t xml:space="preserve">邮箱：1466674131@qq.com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https://www.yyzq.team/post/123055.html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0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森建恒达商贸有限公司</dc:title>
  <dc:description>仅供学习交流使用、请勿用途非法用途。违者后果自负！</dc:description>
  <dc:subject>https://www.yyzq.team/post/123055.html</dc:subject>
  <cp:keywords>企业名录,建筑木方,建筑模板,生产型公司</cp:keywords>
  <cp:category>企业名录</cp:category>
  <cp:lastModifiedBy>一叶知秋</cp:lastModifiedBy>
  <dcterms:created xsi:type="dcterms:W3CDTF">2024-09-21T17:53:57+08:00</dcterms:created>
  <dcterms:modified xsi:type="dcterms:W3CDTF">2024-09-21T17:53:57+08:00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