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佛山市南海区黄岐粤海鞋材厂(佛山南鑫鞋厂)</w:t>
      </w:r>
    </w:p>
    <w:p>
      <w:pPr/>
      <w:r>
        <w:rPr/>
        <w:t xml:space="preserve">                                             我厂*生产和销售各类PVC、TPR、PU、TPU鞋底和鞋跟、中底等鞋用材料。    同时，我厂也生产和销售PVC、TPU粒料，广泛用于鞋材、摩托车、自行车零部件、各种建筑门窗的密封条以及箱包的装饰配件。  佛山市南海区黄岐粤海鞋材厂是一家私营独资企业，注册资本为1万，法人代表黎艳华，所在地区位于广东佛山市,主营产品或服务为各种鞋底;TPU边角料;鞋跟;PVC粒料;中底。我们以诚信、实力和质量获得业界的高度认可，坚持以客户为核心，“质量到位、服务*”的经营理念为广大客户提供*的服务。欢迎各界朋友莅临佛山市南海区黄岐粤海鞋材厂参观、指导和业务洽谈。您如果对我们感兴趣的话，可以直接联系我们或者留下联系方式。联系人梁伟明，电话：-86 0757 85938525，手机：，传真：-86 0757 85929981，联系地址：广东佛山市中国   南海区黄岐北村大道39号。</w:t>
      </w:r>
    </w:p>
    <w:p>
      <w:pPr/>
      <w:r>
        <w:rPr/>
        <w:t xml:space="preserve">主营产品：鞋底;TPU边角料;鞋跟;PVC粒料;中底;</w:t>
      </w:r>
    </w:p>
    <w:p>
      <w:pPr/>
      <w:r>
        <w:rPr/>
        <w:t xml:space="preserve">主要产品：鞋底;TPU边角料;鞋跟;PVC粒料;中底</w:t>
      </w:r>
    </w:p>
    <w:p>
      <w:pPr/>
      <w:r>
        <w:rPr/>
        <w:t xml:space="preserve">注册时间：2009-05-20 15:02:33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企业地址：中国 广东 佛山市 南海区黄岐北村大道39号</w:t>
      </w:r>
    </w:p>
    <w:p>
      <w:pPr/>
      <w:r>
        <w:rPr/>
        <w:t xml:space="preserve">企业类型：私营独资企业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注册资本：0</w:t>
      </w:r>
    </w:p>
    <w:p>
      <w:pPr/>
      <w:r>
        <w:rPr/>
        <w:t xml:space="preserve">营业额：1</w:t>
      </w:r>
    </w:p>
    <w:p>
      <w:pPr/>
      <w:r>
        <w:rPr/>
        <w:t xml:space="preserve">法人代表：黎艳华</w:t>
      </w:r>
    </w:p>
    <w:p>
      <w:pPr/>
      <w:r>
        <w:rPr/>
        <w:t xml:space="preserve">手机号：13809225537</w:t>
      </w:r>
    </w:p>
    <w:p>
      <w:pPr/>
      <w:r>
        <w:rPr/>
        <w:t xml:space="preserve">联系人：梁伟明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https://www.yyzq.team/post/249693.html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96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佛山市南海区黄岐粤海鞋材厂(佛山南鑫鞋厂)</dc:title>
  <dc:description>仅供学习交流使用、请勿用途非法用途。违者后果自负！</dc:description>
  <dc:subject>https://www.yyzq.team/post/249693.html</dc:subject>
  <cp:keywords>企业名录,鞋底,TPU边角料,鞋跟,PVC粒料,中底,生产加工,经销批发公司</cp:keywords>
  <cp:category>企业名录</cp:category>
  <cp:lastModifiedBy>一叶知秋</cp:lastModifiedBy>
  <dcterms:created xsi:type="dcterms:W3CDTF">2024-09-20T22:50:05+08:00</dcterms:created>
  <dcterms:modified xsi:type="dcterms:W3CDTF">2024-09-20T22:50:05+08:00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