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贵州恒立讯信息科技有限公司</w:t>
      </w:r>
    </w:p>
    <w:p>
      <w:pPr/>
      <w:r>
        <w:rPr/>
        <w:t xml:space="preserve">贵州恒立讯信息科技有限公司（简称恒立讯信息科技）成立于2013年，专注于互联网发展趋势研究和互联网服务，拥有十余名资深网络营销研究专家与*的服务团队；通过自身丰富的网络和社会传媒资源，为广大客户提供*、高效的网络营销系列服务！是一家*实战型网络营销培训、品牌营销策划、网站推广外包、平台运营、广告平面信息科技公司。</w:t>
      </w:r>
    </w:p>
    <w:p/>
    <w:p/>
    <w:p/>
    <w:p>
      <w:pPr/>
      <w:r>
        <w:rPr/>
        <w:t xml:space="preserve">公司秉承诚信合作、创新服务、追求*、高效共赢的企业理念；以"营销赢市场，艺术赢客户"作为事业口号，站在客户的立场成就每一项合作。 ?</w:t>
      </w:r>
    </w:p>
    <w:p/>
    <w:p>
      <w:pPr/>
      <w:r>
        <w:rPr/>
        <w:t xml:space="preserve">?</w:t>
      </w:r>
    </w:p>
    <w:p/>
    <w:p>
      <w:pPr/>
      <w:r>
        <w:rPr/>
        <w:t xml:space="preserve">恒立讯信息科技主要提供的服务有：企业网络营销内训、SEO培训、网站推广外包、N+优化型网站建设、PC+YD营销型网站建设、搜索引擎优化、搜索引擎营销SEM托管、网络营销策划、网络营销系统搭建与培训、网络推广顾问咨询、平台运营、广告平面等。恒立讯信息科技提供的每一项服务都是一线资深营销er根据市场和未来发展趋势，为企业量身定制的个性化服务，具有很高的可实施价值及发展特色趋势。 ??</w:t>
      </w:r>
    </w:p>
    <w:p/>
    <w:p/>
    <w:p>
      <w:pPr/>
      <w:r>
        <w:rPr/>
        <w:t xml:space="preserve">自公司成立以来，恒立讯信息科技一直致力于为客户提供更匹配的服务，让客户能够通过量身定制的服务，把钱花在刀刃上，尽更大程度省心、省力、省时、省成本。所以，5年来我们从未有过业务员，几乎不销售任何一款软件产品和通用产品，我们提供的服务均是我们恒立讯信息科技技术团队、策划团队、营销团队通过对企业的沟通、了解和分析，为客户策划的较为适合客户的整体解决方案。</w:t>
      </w:r>
    </w:p>
    <w:p>
      <w:pPr/>
      <w:r>
        <w:rPr/>
        <w:t xml:space="preserve">主营产品：别墅装修、办公室装修、酒店装修、写字楼装修、展厅装修</w:t>
      </w:r>
    </w:p>
    <w:p>
      <w:pPr/>
      <w:r>
        <w:rPr/>
        <w:t xml:space="preserve">主要产品：别墅装修</w:t>
      </w:r>
    </w:p>
    <w:p>
      <w:pPr/>
      <w:r>
        <w:rPr/>
        <w:t xml:space="preserve">注册时间：2016-05-20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注册地址：贵州贵阳市云岩区</w:t>
      </w:r>
    </w:p>
    <w:p>
      <w:pPr/>
      <w:r>
        <w:rPr/>
        <w:t xml:space="preserve">企业地址：贵阳市云岩区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品牌名称：睿邦别墅装修公司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法人代表：罗琴</w:t>
      </w:r>
    </w:p>
    <w:p>
      <w:pPr/>
      <w:r>
        <w:rPr/>
        <w:t xml:space="preserve">手机号：18285121908</w:t>
      </w:r>
    </w:p>
    <w:p>
      <w:pPr/>
      <w:r>
        <w:rPr/>
        <w:t xml:space="preserve">联系人：王梦雅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https://www.yyzq.team/post/141544.html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4154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贵州恒立讯信息科技有限公司</dc:title>
  <dc:description>仅供学习交流使用、请勿用途非法用途。违者后果自负！</dc:description>
  <dc:subject>https://www.yyzq.team/post/141544.html</dc:subject>
  <cp:keywords>企业名录,别墅装修,办公室装修,酒店装修,写字楼装修,展厅装修,服务型公司</cp:keywords>
  <cp:category>企业名录</cp:category>
  <cp:lastModifiedBy>一叶知秋</cp:lastModifiedBy>
  <dcterms:created xsi:type="dcterms:W3CDTF">2024-09-21T16:41:36+08:00</dcterms:created>
  <dcterms:modified xsi:type="dcterms:W3CDTF">2024-09-21T16:41:36+08:00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