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常州市武进洛阳第二电镀有限公司(常州市武进洛阳第二电镀有限公司固定电话)</w:t>
      </w:r>
    </w:p>
    <w:p>
      <w:pPr/>
      <w:r>
        <w:rPr/>
        <w:t xml:space="preserve">                                             常州市武进洛阳第二电镀有限公司是1978年创办的*电镀企业，位于沪宁线中部，紧邻沪宁高速及宁杭高速，地理位置十分优越，交通运输十分方便。本公司从事表面处理已有二十余年历史，现有固定资产1500万元，占地面积约3300平方米，员工人数260名，工艺设备先进，镀种齐全。有铜镍铬装饰电镀等，并可根据客户需求进行加工。近年来，随着企业的不断扩大，除了传统的装饰性电镀外，对功能性电镀也*化加工，特别是化学镀镍，化学镀铜，像DVD，手机等消费电子类产品的电磁屏蔽化学镀等。为了满足欧美企业的环保要求，本公司推出了三价铬电镀工艺，符合欧盟的ROHS指令要求，并可出具SGS认证报告。对于高档产品的电镀，水是至关重要的！为此本公司特别引进了美国730系列纯水机（美国OSMONICS AUTOTROL公司，ROHM HAAS公司，PARK TANK及STRUCTURAL公司），便捷而有效地提高产品质量，有力地控制资源浪费。满足客户要求是我们的经营方针，我们将以极大的热忱，*的品质，良好的信誉为客户提供满意的服务，诚信为上，长久合作，共同发展。我们真诚期待同您的合作。</w:t>
      </w:r>
    </w:p>
    <w:p>
      <w:pPr/>
      <w:r>
        <w:rPr/>
        <w:t xml:space="preserve">主营产品：化工原材料;表面处理;化学镀;三价铬电镀;</w:t>
      </w:r>
    </w:p>
    <w:p>
      <w:pPr/>
      <w:r>
        <w:rPr/>
        <w:t xml:space="preserve">主要产品：化工原材料;表面处理;化学镀;三价铬电镀</w:t>
      </w:r>
    </w:p>
    <w:p>
      <w:pPr/>
      <w:r>
        <w:rPr/>
        <w:t xml:space="preserve">注册时间：2009-11-16 19:30:16</w:t>
      </w:r>
    </w:p>
    <w:p>
      <w:pPr/>
      <w:r>
        <w:rPr/>
        <w:t xml:space="preserve">经营模式：生产加工、商业服务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企业地址：中国 江苏 常州市武进区 洛阳镇岑村开发区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注册资本：2190</w:t>
      </w:r>
    </w:p>
    <w:p>
      <w:pPr/>
      <w:r>
        <w:rPr/>
        <w:t xml:space="preserve">营业额：1</w:t>
      </w:r>
    </w:p>
    <w:p>
      <w:pPr/>
      <w:r>
        <w:rPr/>
        <w:t xml:space="preserve">法人代表：蒋晓初</w:t>
      </w:r>
    </w:p>
    <w:p>
      <w:pPr/>
      <w:r>
        <w:rPr/>
        <w:t xml:space="preserve">手机号：13861104459</w:t>
      </w:r>
    </w:p>
    <w:p>
      <w:pPr/>
      <w:r>
        <w:rPr/>
        <w:t xml:space="preserve">联系人：吴平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https://www.yyzq.team/post/209151.html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91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常州市武进洛阳第二电镀有限公司(常州市武进洛阳第二电镀有限公司固定电话)</dc:title>
  <dc:description>仅供学习交流使用、请勿用途非法用途。违者后果自负！</dc:description>
  <dc:subject>https://www.yyzq.team/post/209151.html</dc:subject>
  <cp:keywords>企业名录,化工原材料,表面处理,化学镀,三价铬电镀,生产加工,商业服务公司</cp:keywords>
  <cp:category>企业名录</cp:category>
  <cp:lastModifiedBy>一叶知秋</cp:lastModifiedBy>
  <dcterms:created xsi:type="dcterms:W3CDTF">2024-09-21T02:45:42+08:00</dcterms:created>
  <dcterms:modified xsi:type="dcterms:W3CDTF">2024-09-21T02:45:42+08:00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