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常州市亚固五金机电经营部</w:t>
      </w:r>
    </w:p>
    <w:p>
      <w:pPr/>
      <w:r>
        <w:rPr/>
        <w:t xml:space="preserve">商公司成立于2007年，是经常州市工商部门批准注册的经营幕墙驳接爪、不锈钢螺丝、预埋铁板、云石胶锚固剂、膨胀螺栓、泡沫条、化学锚栓、硅酮密封耐侯胶、双面胶等五金制品的公司。我</w:t>
      </w:r>
    </w:p>
    <w:p>
      <w:pPr/>
      <w:r>
        <w:rPr/>
        <w:t xml:space="preserve">主营产品：五金、机电的零售（以上范围，凡涉及国家专项审批规定的，均需办理专项审批后方可经营）。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14:53:05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企业地址：关河中路65号怡康五金机电市场5号楼1052号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法人代表：赵宝华</w:t>
      </w:r>
    </w:p>
    <w:p>
      <w:pPr/>
      <w:r>
        <w:rPr/>
        <w:t xml:space="preserve">手机号：</w:t>
      </w:r>
    </w:p>
    <w:p>
      <w:pPr/>
      <w:r>
        <w:rPr/>
        <w:t xml:space="preserve">联系人：赵宝华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常州市亚固五金机电经营部</dc:title>
  <dc:description>仅供学习交流使用、请勿用途非法用途。违者后果自负！</dc:description>
  <dc:subject>https://www.yyzq.team/post/5191.html</dc:subject>
  <cp:keywords>企业名录,五金,机电的零售（以上范围,凡涉及国家专项审批规定的,均需办理专项审批后方可经营）。,公司</cp:keywords>
  <cp:category>企业名录</cp:category>
  <cp:lastModifiedBy>一叶知秋</cp:lastModifiedBy>
  <dcterms:created xsi:type="dcterms:W3CDTF">2024-09-21T11:03:44+08:00</dcterms:created>
  <dcterms:modified xsi:type="dcterms:W3CDTF">2024-09-21T11:03:44+08:00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