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上海威想实业有限公司</w:t>
      </w:r>
    </w:p>
    <w:p>
      <w:pPr/>
      <w:r>
        <w:rPr/>
        <w:t xml:space="preserve">威想实业（上海）有限公司是一家以节能、低碳、环保为宗旨，致力于社会环保事业，为改善、提高我们的生活环境而努力的科技成长企业，主营业务包括投币式自助洗车机、消毒机、吸尘设备及各类自助式终端设备研发、生产、销售，也是目前国内*提出以自助模式统一运营的*终端服务商，按公司所制定的企业可持续发展战略，威想实业将打造以服务终端，结合创新高品质、高标准的自助一站式服务平台为依托，强势进驻全国主要城市的各大社区、楼宇、商超、写字楼等终端市场，以低碳、环保、节能、便捷为服务理念，打造便民、惠民工程，对城市发展及人类环保事业发挥推动作用，并且力争将公司打造成环保产业中受政府信赖和社会尊重的具有影响力的品牌。</w:t>
      </w:r>
    </w:p>
    <w:p/>
    <w:p>
      <w:pPr/>
      <w:r>
        <w:rPr/>
        <w:t xml:space="preserve"> 我们愿与社会各界一起，携手共进，为人类幸福、健康和可持续发展做出应有的贡献。</w:t>
      </w:r>
    </w:p>
    <w:p>
      <w:pPr/>
      <w:r>
        <w:rPr/>
        <w:t xml:space="preserve">主营产品：洗车机</w:t>
      </w:r>
    </w:p>
    <w:p>
      <w:pPr/>
      <w:r>
        <w:rPr/>
        <w:t xml:space="preserve">主要产品：洗车机</w:t>
      </w:r>
    </w:p>
    <w:p>
      <w:pPr/>
      <w:r>
        <w:rPr/>
        <w:t xml:space="preserve">注册时间：</w:t>
      </w:r>
    </w:p>
    <w:p>
      <w:pPr/>
      <w:r>
        <w:rPr/>
        <w:t xml:space="preserve">经营模式：生产型</w:t>
      </w:r>
    </w:p>
    <w:p>
      <w:pPr/>
      <w:r>
        <w:rPr/>
        <w:t xml:space="preserve">注册地址：上海宝山区</w:t>
      </w:r>
    </w:p>
    <w:p>
      <w:pPr/>
      <w:r>
        <w:rPr/>
        <w:t xml:space="preserve">企业地址：长江南路180号</w:t>
      </w:r>
    </w:p>
    <w:p>
      <w:pPr/>
      <w:r>
        <w:rPr/>
        <w:t xml:space="preserve">企业类型：私营企业</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w:t>
      </w:r>
    </w:p>
    <w:p>
      <w:pPr/>
      <w:r>
        <w:rPr/>
        <w:t xml:space="preserve">手机号：18918193661</w:t>
      </w:r>
    </w:p>
    <w:p>
      <w:pPr/>
      <w:r>
        <w:rPr/>
        <w:t xml:space="preserve">联系人：孙经理</w:t>
      </w:r>
    </w:p>
    <w:p>
      <w:pPr/>
      <w:r>
        <w:rPr/>
        <w:t xml:space="preserve">邮箱：</w:t>
      </w:r>
    </w:p>
    <w:p>
      <w:pPr/>
      <w:r>
        <w:rPr/>
        <w:t xml:space="preserve">文章地址：</w:t>
      </w:r>
      <w:hyperlink r:id="rId7" w:history="1">
        <w:r>
          <w:rPr/>
          <w:t xml:space="preserve">https://www.yyzq.team/post/87405.html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8740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上海威想实业有限公司</dc:title>
  <dc:description>仅供学习交流使用、请勿用途非法用途。违者后果自负！</dc:description>
  <dc:subject>https://www.yyzq.team/post/87405.html</dc:subject>
  <cp:keywords>企业名录,洗车机,生产型公司</cp:keywords>
  <cp:category>企业名录</cp:category>
  <cp:lastModifiedBy>一叶知秋</cp:lastModifiedBy>
  <dcterms:created xsi:type="dcterms:W3CDTF">2024-09-21T08:07:13+08:00</dcterms:created>
  <dcterms:modified xsi:type="dcterms:W3CDTF">2024-09-21T08:07:13+08:00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