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广东鑫康科技有限公司</w:t>
      </w:r>
    </w:p>
    <w:p>
      <w:pPr/>
      <w:r>
        <w:rPr/>
        <w:t xml:space="preserve">广东鑫康科技有限公司是一家集研发、设计、生产、销售及售后为一体的大型实体企业，高薪聘请中日顶级水专家将日本的电解水技术加以完善和创新，历时5年的研发，技术达到国际顶尖水平，并获得多项发明专利和实用专利。</w:t>
      </w:r>
    </w:p>
    <w:p/>
    <w:p>
      <w:pPr/>
      <w:r>
        <w:rPr/>
        <w:t xml:space="preserve">公司所制造的产品多次荣获国家相关部门授予的《中国著称名品牌》 、《中国绿色环保产品*品牌》 、 《质量和环境体系认证获证单位》 、《中国家用电器*》 、《民营科技企业》等荣誉称号，是中国健康产业的诚信单位，取得了广大用户、代理商、经销商（苏泊尔、格力、九阳、格兰仕、海尔、台湾台达等）的支持和信赖，得到了广大消费者的一致好评！</w:t>
      </w:r>
    </w:p>
    <w:p/>
    <w:p>
      <w:pPr/>
      <w:r>
        <w:rPr/>
        <w:t xml:space="preserve">      新康多功能富氢水机做为公司的主打品牌之一，始终秉承“让每个家庭喝上干净的水、真正健康的水”的企业宗旨。我们以“像对亲人一样全心全意，像对家庭一样尽职尽责”的服务理念，让新康富氢水机真正走进千家万户，让消费者都感受全新的生活！</w:t>
      </w:r>
    </w:p>
    <w:p/>
    <w:p/>
    <w:p>
      <w:pPr/>
      <w:r>
        <w:rPr/>
        <w:t xml:space="preserve">现诚招代理加盟商！</w:t>
      </w:r>
    </w:p>
    <w:p/>
    <w:p>
      <w:pPr/>
      <w:r>
        <w:rPr/>
        <w:t xml:space="preserve">广东鑫康科技有限公司【新康富氢水机】招商加盟优势 </w:t>
      </w:r>
    </w:p>
    <w:p/>
    <w:p>
      <w:pPr/>
      <w:r>
        <w:rPr/>
        <w:t xml:space="preserve">1、技术优势 </w:t>
      </w:r>
    </w:p>
    <w:p/>
    <w:p>
      <w:pPr/>
      <w:r>
        <w:rPr/>
        <w:t xml:space="preserve">广东鑫康技术源自日本，高薪聘请中日*水专家将日本的电解水技术加以完善和创新，历时5年的研发，技术达到国际顶尖水平，并获得多项发明专利和实用专利。 </w:t>
      </w:r>
    </w:p>
    <w:p/>
    <w:p>
      <w:pPr/>
      <w:r>
        <w:rPr/>
        <w:t xml:space="preserve">2、企业优势 </w:t>
      </w:r>
    </w:p>
    <w:p/>
    <w:p>
      <w:pPr/>
      <w:r>
        <w:rPr/>
        <w:t xml:space="preserve">与大学成立了*的研发中心，电解水学术研究传播中心，企业战略规划中心，先进的销售运营中心，服务售后客服中心。 </w:t>
      </w:r>
    </w:p>
    <w:p/>
    <w:p>
      <w:pPr/>
      <w:r>
        <w:rPr/>
        <w:t xml:space="preserve">3、管理优势 </w:t>
      </w:r>
    </w:p>
    <w:p/>
    <w:p>
      <w:pPr/>
      <w:r>
        <w:rPr/>
        <w:t xml:space="preserve">管理体系引入AI系统，无尘车间，管理团队成员经验丰富且长期稳定，不断引进国内外高新技术人才。 </w:t>
      </w:r>
    </w:p>
    <w:p/>
    <w:p>
      <w:pPr/>
      <w:r>
        <w:rPr/>
        <w:t xml:space="preserve">4、产品【新康富氢水机】优势 </w:t>
      </w:r>
    </w:p>
    <w:p/>
    <w:p>
      <w:pPr/>
      <w:r>
        <w:rPr/>
        <w:t xml:space="preserve">采用环保塑胶开模的方式设计，整体机箱无喷漆和烤漆，确保整机环保无毒，无二次污染；核心配件全部原装进口，保证整机高品质。 </w:t>
      </w:r>
    </w:p>
    <w:p/>
    <w:p>
      <w:pPr/>
      <w:r>
        <w:rPr/>
        <w:t xml:space="preserve">5、市场优势 </w:t>
      </w:r>
    </w:p>
    <w:p/>
    <w:p>
      <w:pPr/>
      <w:r>
        <w:rPr/>
        <w:t xml:space="preserve">战略联盟，招商代理，4S体验店，城市合伙人，工程项目，合作推广，国际贸易，会议营销，整套全网营销体系。 </w:t>
      </w:r>
    </w:p>
    <w:p/>
    <w:p>
      <w:pPr/>
      <w:r>
        <w:rPr/>
        <w:t xml:space="preserve">6、品牌优势 </w:t>
      </w:r>
    </w:p>
    <w:p/>
    <w:p>
      <w:pPr/>
      <w:r>
        <w:rPr/>
        <w:t xml:space="preserve">掌握电解水核心技术，集研发、设计、生产、销售及售后为一体的大型实体企业。</w:t>
      </w:r>
    </w:p>
    <w:p>
      <w:pPr/>
      <w:r>
        <w:rPr/>
        <w:t xml:space="preserve">主营产品：富氢水机,直饮水机,电解水机，富氢水机加盟,直饮水机加盟</w:t>
      </w:r>
    </w:p>
    <w:p>
      <w:pPr/>
      <w:r>
        <w:rPr/>
        <w:t xml:space="preserve">主要产品：直饮水机,富氢水机,直饮水机,新康直饮水机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注册地址：广东东莞市莞城区</w:t>
      </w:r>
    </w:p>
    <w:p>
      <w:pPr/>
      <w:r>
        <w:rPr/>
        <w:t xml:space="preserve">企业地址：南城区西平财津科技园三楼A座321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品牌名称：新康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手机号：13169533178</w:t>
      </w:r>
    </w:p>
    <w:p>
      <w:pPr/>
      <w:r>
        <w:rPr/>
        <w:t xml:space="preserve">联系人：咸先生</w:t>
      </w:r>
    </w:p>
    <w:p>
      <w:pPr/>
      <w:r>
        <w:rPr/>
        <w:t xml:space="preserve">邮箱：1125065385@qq.com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https://www.yyzq.team/post/85045.html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50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广东鑫康科技有限公司</dc:title>
  <dc:description>仅供学习交流使用、请勿用途非法用途。违者后果自负！</dc:description>
  <dc:subject>https://www.yyzq.team/post/85045.html</dc:subject>
  <cp:keywords>企业名录,富氢水机,直饮水机,电解水机,富氢水机加盟,直饮水机加盟,生产型公司</cp:keywords>
  <cp:category>企业名录</cp:category>
  <cp:lastModifiedBy>一叶知秋</cp:lastModifiedBy>
  <dcterms:created xsi:type="dcterms:W3CDTF">2024-09-21T15:20:53+08:00</dcterms:created>
  <dcterms:modified xsi:type="dcterms:W3CDTF">2024-09-21T15:20:53+08:00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