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巨丰五金塑胶制品厂(河南巨丰塑料制品有限公司)</w:t>
      </w:r>
    </w:p>
    <w:p>
      <w:pPr/>
      <w:r>
        <w:rPr/>
        <w:t xml:space="preserve">造型打花器源于日本,现在欧美等发达国家已成为一种互动启发式教学工具, 有些国家还设有专门的手工制作培训班.是幼教老师的理想手工教学工具.造型打花器不仅有丰富的图样、可爱的外型,在使用中更可以激发并提高孩子们的艺术创造力,培养学生创新精神、动手能力和健康的心理品质,促进学生素质的全面发展,让他们成为心灵手巧、充满创造力的有用之人.　　造型打花器的花型总计有1000余种,常用的有300多种,大小规格也很多,能满足不同年龄层孩子的学习需要,可以让他们在动植物造型、场景设计、图形搭配与构图用色、贺卡的设计与表现手法等方面呈现自己与众不同的创意. 　　只需几张彩色的80g----250g的纸,用造型打花器轻轻一按，便能切割出有创意、复杂及独特的艺术图型.利用切割出的图型发挥自己的想像思维拼贴出不同的艺术成品.如生日卡,新年卡,相片装饰,纸花束。。。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15:29:27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手机号：13712045280 </w:t>
      </w:r>
    </w:p>
    <w:p>
      <w:pPr/>
      <w:r>
        <w:rPr/>
        <w:t xml:space="preserve">联系人：李小姐 市场部经理</w:t>
      </w:r>
    </w:p>
    <w:p>
      <w:pPr/>
      <w:r>
        <w:rPr/>
        <w:t xml:space="preserve">邮箱：xyli2003@163.com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https://www.yyzq.team/post/238487.html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4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巨丰五金塑胶制品厂(河南巨丰塑料制品有限公司)</dc:title>
  <dc:description>仅供学习交流使用、请勿用途非法用途。违者后果自负！</dc:description>
  <dc:subject>https://www.yyzq.team/post/238487.html</dc:subject>
  <cp:keywords>企业名录,公司</cp:keywords>
  <cp:category>企业名录</cp:category>
  <cp:lastModifiedBy>一叶知秋</cp:lastModifiedBy>
  <dcterms:created xsi:type="dcterms:W3CDTF">2024-09-20T18:51:38+08:00</dcterms:created>
  <dcterms:modified xsi:type="dcterms:W3CDTF">2024-09-20T18:51:38+08:00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