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上海注册公司可以异地开户吗多少钱啊 </w:t>
      </w:r>
    </w:p>
    <w:p>
      <w:pPr/>
      <w:r>
        <w:rPr/>
        <w:t xml:space="preserve">上海注册公司可以异地开户吗？费用解析一览无余</w:t>
      </w:r>
    </w:p>
    <w:p>
      <w:pPr/>
      <w:r>
        <w:rPr/>
        <w:t xml:space="preserve">随着市场经济的不断发展，许多创业者选择在上海注册公司，但同时也面临着异地开户的问题。本文将为您解答上海注册公司是否可以异地开户，以及开户费用是多少。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一、上海注册公司可以异地开户吗？</w:t>
      </w:r>
    </w:p>
    <w:p>
      <w:pPr/>
      <w:r>
        <w:rPr/>
        <w:t xml:space="preserve">答案是可以的。根据我国相关法律法规，上海注册的公司可以在异地开设银行账户。不过，需要注意的是，基本账户必须在上海开设，一般账户则可以异地开设。</w:t>
      </w:r>
    </w:p>
    <w:p>
      <w:pPr/>
      <w:r>
        <w:rPr/>
        <w:t xml:space="preserve">二、异地开户费用解析</w:t>
      </w:r>
    </w:p>
    <w:p>
      <w:pPr>
        <w:numPr>
          <w:ilvl w:val="0"/>
          <w:numId w:val="1"/>
        </w:numPr>
      </w:pPr>
      <w:r>
        <w:rPr/>
        <w:t xml:space="preserve">基本账户开户费用</w:t>
      </w:r>
    </w:p>
    <w:p>
      <w:pPr/>
      <w:r>
        <w:rPr/>
        <w:t xml:space="preserve">基本账户是指企业用于日常经营活动的账户，如支付工资、缴纳社保等。在上海开设基本账户，一般费用包括：</w:t>
      </w:r>
    </w:p>
    <w:p>
      <w:pPr/>
      <w:r>
        <w:rPr/>
        <w:t xml:space="preserve">（1）账户管理费：部分银行对基本账户收取账户管理费，费用标准根据银行政策而定。</w:t>
      </w:r>
    </w:p>
    <w:p>
      <w:pPr/>
      <w:r>
        <w:rPr/>
        <w:t xml:space="preserve">（2）年费：部分银行对基本账户收取年费，费用标准同样根据银行政策而定。</w:t>
      </w:r>
    </w:p>
    <w:p>
      <w:pPr/>
      <w:r>
        <w:rPr/>
        <w:t xml:space="preserve">（3）U盾费用：部分银行要求企业购买U盾用于网上银行操作，费用约为200-300元。</w:t>
      </w:r>
    </w:p>
    <w:p>
      <w:pPr>
        <w:numPr>
          <w:ilvl w:val="0"/>
          <w:numId w:val="2"/>
        </w:numPr>
      </w:pPr>
      <w:r>
        <w:rPr/>
        <w:t xml:space="preserve">一般账户开户费用</w:t>
      </w:r>
    </w:p>
    <w:p>
      <w:pPr/>
      <w:r>
        <w:rPr/>
        <w:t xml:space="preserve">一般账户是指企业用于存放闲置资金、短期资金调拨等用途的账户。异地开设一般账户，费用主要包括：</w:t>
      </w:r>
    </w:p>
    <w:p>
      <w:pPr/>
      <w:r>
        <w:rPr/>
        <w:t xml:space="preserve">（1）账户管理费：部分银行对一般账户收取账户管理费，费用标准根据银行政策而定。</w:t>
      </w:r>
    </w:p>
    <w:p>
      <w:pPr/>
      <w:r>
        <w:rPr/>
        <w:t xml:space="preserve">（2）年费：部分银行对一般账户收取年费，费用标准同样根据银行政策而定。</w:t>
      </w:r>
    </w:p>
    <w:p>
      <w:pPr/>
      <w:r>
        <w:rPr/>
        <w:t xml:space="preserve">需要注意的是，异地开户的具体费用还需根据银行政策和企业实际情况而定，以上仅为一般性费用解析。</w:t>
      </w:r>
    </w:p>
    <w:p>
      <w:pPr/>
      <w:r>
        <w:rPr/>
        <w:t xml:space="preserve">三、异地开户流程</w:t>
      </w:r>
    </w:p>
    <w:p>
      <w:pPr>
        <w:numPr>
          <w:ilvl w:val="0"/>
          <w:numId w:val="3"/>
        </w:numPr>
      </w:pPr>
      <w:r>
        <w:rPr/>
        <w:t xml:space="preserve">准备材料：企业营业执照副本、法定代表人身份证、开户许可证、公司章程、法定代表人授权委托书等。</w:t>
      </w:r>
    </w:p>
    <w:p>
      <w:pPr>
        <w:numPr>
          <w:ilvl w:val="0"/>
          <w:numId w:val="3"/>
        </w:numPr>
      </w:pPr>
      <w:r>
        <w:rPr/>
        <w:t xml:space="preserve">选择银行：根据企业需求，选择合适的银行进行开户。</w:t>
      </w:r>
    </w:p>
    <w:p>
      <w:pPr>
        <w:numPr>
          <w:ilvl w:val="0"/>
          <w:numId w:val="3"/>
        </w:numPr>
      </w:pPr>
      <w:r>
        <w:rPr/>
        <w:t xml:space="preserve">提交申请：携带准备好的材料前往银行，填写开户申请表格。</w:t>
      </w:r>
    </w:p>
    <w:p>
      <w:pPr>
        <w:numPr>
          <w:ilvl w:val="0"/>
          <w:numId w:val="3"/>
        </w:numPr>
      </w:pPr>
      <w:r>
        <w:rPr/>
        <w:t xml:space="preserve">银行审核：银行对企业提交的材料进行审核，审核通过后，企业需签订相关协议。</w:t>
      </w:r>
    </w:p>
    <w:p>
      <w:pPr>
        <w:numPr>
          <w:ilvl w:val="0"/>
          <w:numId w:val="3"/>
        </w:numPr>
      </w:pPr>
      <w:r>
        <w:rPr/>
        <w:t xml:space="preserve">开户成功：银行为企业开设账户，并发放账户信息。</w:t>
      </w:r>
    </w:p>
    <w:p>
      <w:pPr/>
      <w:r>
        <w:rPr/>
        <w:t xml:space="preserve">四、总结</w:t>
      </w:r>
    </w:p>
    <w:p>
      <w:pPr/>
      <w:r>
        <w:rPr/>
        <w:t xml:space="preserve">上海注册公司可以异地开户，开户费用根据银行政策和企业实际情况而定。在办理异地开户过程中，企业需提前了解相关政策，准备好相关材料，以确保开户顺利进行。如有疑问，可咨询银行工作人员或专业顾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https://www.yyzq.team/post/410285.html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7BE3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DC9404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D615F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上海注册公司可以异地开户吗多少钱啊 </dc:title>
  <dc:description>仅供学习交流使用、请勿用途非法用途。违者后果自负！</dc:description>
  <dc:subject>https://www.yyzq.team/post/410285.html</dc:subject>
  <cp:keywords>账户,开户,银行,异地,费用</cp:keywords>
  <cp:category>注册公司</cp:category>
  <cp:lastModifiedBy>一叶知秋</cp:lastModifiedBy>
  <dcterms:created xsi:type="dcterms:W3CDTF">2024-09-21T10:50:58+08:00</dcterms:created>
  <dcterms:modified xsi:type="dcterms:W3CDTF">2024-09-21T10:50:58+08:00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