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保定美雅纺织有限公司</w:t>
      </w:r>
    </w:p>
    <w:p>
      <w:pPr/>
      <w:r>
        <w:rPr/>
        <w:t xml:space="preserve">公司一角																																														公司创建于1997年，是世界大毛毯生产企业“广东美雅集团股份有限公司”的控股公司，2004年公司通过ISO9001：2000质量认证，并取得了毛毯生产出口自营权。    2004年，公司在原有设备基础上又新增2台套自动印花生产线，现年产高档亚克力和拉舍尔毛毯200—250万条。同时可以生产提花地毯、提花汽车座垫、高档仿羊绒剪花汽车座垫、沙发座垫等产品。    公司占地面积200余亩，拥有固定资产、流动资金6000万元，采用先进的进口、国产毛毯生产加工设备，拥有电脑设计、电脑开发新产品的能力，是集纺织原料、开发、设计、织造、印染和后整理加工一条龙华北地区目前大毛毯生产厂家。    公司自成立以来非常十分重视人才的发掘和培养，聘请和培养各类高级管理人员，形成了高素质的人才队伍。公司非常注重新产品的开发，每年都有新产品推出，“超柔毯”、“梦幻毯”、“长毛绒毯”“仿羊绒座垫”等都成为公司新的经济增长点。公司被河北省科学技术委员会评为“河北省科技型企业”。    本公司产品以“希尔乐”牌商标进行注册生产，从问世以来深受广大消费者的欢迎和青睐，“希尔乐”牌毛毯被评为河北省*产品。现公司产品广销国内三十个省市和地区，并相继出口美国、日本、西班牙、阿联酋等国家和地区，现出口量每年都成倍增长，成为保定地区出口增长快的企业。2002年被河北省经贸委评为河北省信用优秀企业。    公司真诚希望与中外朋友精诚合作、共同发展，为“希尔乐”牌毛毯的经营者和消费者提供满意信得过的产品和服务。The company was established in 1997, is the holding company that the biggest woolen blanket of world produces the business enterprise“ beautiful meiya in Guangdong  group incorporated company“, the company passed the ISO9001 in 2004:2000  quantity attestations, and obtained the woolen blanket to produce to export to self-run the power. In 2004, the company added 2 an automatic stamp-tax production line of sets again on the original equipments foundation, the year produced the upscale second gram dint and pulled to give up 200-2,500,000 woolen blankets of now.Can produce to lift to spend the carpet and lift to spend a mat of automobile at the same time, upscale imitate the fine wool to shear to spend the products, such as a mat of automobile and the sofa a mat...etc.. The company covers the area more than 200 acres, owning the fixed assets and flowing the funds 60,000,000 dollars, adopting the import of forerunner, domestic woolen blanket to produce to process the equipments, owning the computer design, the computer development new the ability of the product, is to gather the textile material and develop, design, knit to build, print to dye to tidy up to process a dragon with empress north China region the biggest woolen blanket produces the factory house currently. Company from establish value the talented person’s exhumation and developments very very, appoint and train each kind of deluxe manager, become talented person’s troops of the high character.The company pays attention to the development of the new product very much, having the new product to release annually,“ super and soft 毯 “,“ the fantasy “,“ the long hair woolen blanket““ imitate a mat of fine wool“...etc. become new economy growth of company’s order.The company was is“ a business enterprise of Hebei“ by the science technique committee  in Hebei. The product of our company carries on registering the production with“ rare 尔 joy“  card trademark, from publish be welcome among the large consumer deeply and favor,“ rare 尔 joy“  card woolen blanket was is a famous brand product of Hebei by the 评 .Now the company product sells 30 cities of domestic and regions widely, and successive exit the United States, Japan, Spain, the etc. nation and region, appear the amount of to become annually doubly long, become protect to settle the region the exit increases the quickest business enterprise.2002 were is an excellent business enterprise of reputation of Hebei by the economic trade in Hebei. Sincere hope of company with earnest and sincere cooperation, common development of Chinese and Foreign friend, provide the product and the service that satisfaction can believe for the executive and consumers of“ rare joy“  card woolen blanket.</w:t>
      </w:r>
    </w:p>
    <w:p>
      <w:pPr/>
      <w:r>
        <w:rPr/>
        <w:t xml:space="preserve">主营产品：生产晴纶纱、高档毛毯、地毯、座垫；销售本公司生产的产品；并经营以上货物进出口，技术进出口。（国家禁止</w:t>
      </w:r>
    </w:p>
    <w:p>
      <w:pPr/>
      <w:r>
        <w:rPr/>
        <w:t xml:space="preserve">主要产品：</w:t>
      </w:r>
    </w:p>
    <w:p>
      <w:pPr/>
      <w:r>
        <w:rPr/>
        <w:t xml:space="preserve">注册时间：2009-05-05 15:41:12</w:t>
      </w:r>
    </w:p>
    <w:p>
      <w:pPr/>
      <w:r>
        <w:rPr/>
        <w:t xml:space="preserve">经营模式：生产型, 贸易型</w:t>
      </w:r>
    </w:p>
    <w:p>
      <w:pPr/>
      <w:r>
        <w:rPr/>
        <w:t xml:space="preserve">注册地址：</w:t>
      </w:r>
    </w:p>
    <w:p>
      <w:pPr/>
      <w:r>
        <w:rPr/>
        <w:t xml:space="preserve">企业地址：河北省保定市蠡县桑园镇工业区</w:t>
      </w:r>
    </w:p>
    <w:p>
      <w:pPr/>
      <w:r>
        <w:rPr/>
        <w:t xml:space="preserve">企业类型：—</w:t>
      </w:r>
    </w:p>
    <w:p>
      <w:pPr/>
      <w:r>
        <w:rPr/>
        <w:t xml:space="preserve">品牌名称：</w:t>
      </w:r>
    </w:p>
    <w:p>
      <w:pPr/>
      <w:r>
        <w:rPr/>
        <w:t xml:space="preserve">企业人数：1</w:t>
      </w:r>
    </w:p>
    <w:p>
      <w:pPr/>
      <w:r>
        <w:rPr/>
        <w:t xml:space="preserve">注册资本：2490</w:t>
      </w:r>
    </w:p>
    <w:p>
      <w:pPr/>
      <w:r>
        <w:rPr/>
        <w:t xml:space="preserve">营业额：1</w:t>
      </w:r>
    </w:p>
    <w:p>
      <w:pPr/>
      <w:r>
        <w:rPr/>
        <w:t xml:space="preserve">法人代表：张德洛</w:t>
      </w:r>
    </w:p>
    <w:p>
      <w:pPr/>
      <w:r>
        <w:rPr/>
        <w:t xml:space="preserve">手机号：13623129968</w:t>
      </w:r>
    </w:p>
    <w:p>
      <w:pPr/>
      <w:r>
        <w:rPr/>
        <w:t xml:space="preserve">联系人：王原平 女士</w:t>
      </w:r>
    </w:p>
    <w:p>
      <w:pPr/>
      <w:r>
        <w:rPr/>
        <w:t xml:space="preserve">邮箱：</w:t>
      </w:r>
    </w:p>
    <w:p>
      <w:pPr/>
      <w:r>
        <w:rPr/>
        <w:t xml:space="preserve">文章地址：</w:t>
      </w:r>
      <w:hyperlink r:id="rId7" w:history="1">
        <w:r>
          <w:rPr/>
          <w:t xml:space="preserve">https://www.yyzq.team/post/26125.html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保定美雅纺织有限公司</dc:title>
  <dc:description>仅供学习交流使用、请勿用途非法用途。违者后果自负！</dc:description>
  <dc:subject>https://www.yyzq.team/post/26125.html</dc:subject>
  <cp:keywords>企业名录,生产晴纶纱,高档毛毯,地毯,座垫；销售本公司生产的产品；并经营以上货物进出口,技术进出口。（国家禁止,生产型,贸易型公司</cp:keywords>
  <cp:category>企业名录</cp:category>
  <cp:lastModifiedBy>一叶知秋</cp:lastModifiedBy>
  <dcterms:created xsi:type="dcterms:W3CDTF">2024-09-21T16:46:42+08:00</dcterms:created>
  <dcterms:modified xsi:type="dcterms:W3CDTF">2024-09-21T16:46:42+08:00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