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青岛昌盛达涂料科技有限公司</w:t>
      </w:r>
    </w:p>
    <w:p>
      <w:pPr/>
      <w:r>
        <w:rPr/>
        <w:t xml:space="preserve">青岛昌盛达涂料科技有限公司成立于2017年，注册资金一千三百二十万元，总部位于美丽的海滨城市--青岛，是一家应用创新性聚脲新材料进行工程防水、防腐、防护、耐磨、防爆的施工企业。</w:t>
      </w:r>
    </w:p>
    <w:p/>
    <w:p>
      <w:pPr/>
      <w:r>
        <w:rPr/>
        <w:t xml:space="preserve">聚脲是由异氰酸酯组分与氨基化合物反应生成的一类化合物，是国际上为适应环保要求开发出来的“涂料”，在防水、防腐、防护、耐磨、防爆等方面具有显见的优势。</w:t>
      </w:r>
    </w:p>
    <w:p/>
    <w:p>
      <w:pPr/>
      <w:r>
        <w:rPr/>
        <w:t xml:space="preserve">聚脲材料是一种真正符合环保要求的新型防水、防腐、耐磨、防爆、防护材料，具有无溶剂、凝结快、拉伸强度高、施工快等优点。与金属、水泥、木材、橡胶、泡沫等多种材料具有极强附着力，具有区别于其他防腐材料的高韧性和高抗冲击性能。并具有优异的物理性能，强度高，伸长及硬度可调节，优良的耐候性能，户外长期使用不开裂、不粉化，暴露在阳光下使用寿命20年以上，不长期暴露在阳光下，使用寿命50年以上。以此为基础的喷涂聚脲技术可以应用在金属防腐、混凝土防水、防腐、防爆等领域，有“涂装技术”的美誉。</w:t>
      </w:r>
    </w:p>
    <w:p/>
    <w:p>
      <w:pPr/>
      <w:r>
        <w:rPr/>
        <w:t xml:space="preserve">青岛昌盛达涂料科技有限公司自创立以来秉持“共建工程，同树千秋丰碑”的核心理念，致力于以环保的聚脲喷涂技术、精良的聚脲喷涂设备，的施工队伍、优良的施工质量和严谨的施工精神，在坚持技术创新的基础上，狠抓质量管理，不断提高产品质量及服务水平，为广大客户提供更的产品和服务，为客户建设百年工程保驾护航。</w:t>
      </w:r>
    </w:p>
    <w:p>
      <w:pPr/>
      <w:r>
        <w:rPr/>
        <w:t xml:space="preserve">主营产品：新型防水、防腐、耐磨、防爆、防护材料</w:t>
      </w:r>
    </w:p>
    <w:p>
      <w:pPr/>
      <w:r>
        <w:rPr/>
        <w:t xml:space="preserve">主要产品：弹性聚脲涂料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注册地址：山东青岛市城阳区</w:t>
      </w:r>
    </w:p>
    <w:p>
      <w:pPr/>
      <w:r>
        <w:rPr/>
        <w:t xml:space="preserve">企业地址：中城路345号海都商务中心508室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法人代表：张斌</w:t>
      </w:r>
    </w:p>
    <w:p>
      <w:pPr/>
      <w:r>
        <w:rPr/>
        <w:t xml:space="preserve">手机号：15621156121</w:t>
      </w:r>
    </w:p>
    <w:p>
      <w:pPr/>
      <w:r>
        <w:rPr/>
        <w:t xml:space="preserve">联系人：张斌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https://www.yyzq.team/post/117812.html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8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青岛昌盛达涂料科技有限公司</dc:title>
  <dc:description>仅供学习交流使用、请勿用途非法用途。违者后果自负！</dc:description>
  <dc:subject>https://www.yyzq.team/post/117812.html</dc:subject>
  <cp:keywords>企业名录,新型防水,防腐,耐磨,防爆,防护材料,生产型公司</cp:keywords>
  <cp:category>企业名录</cp:category>
  <cp:lastModifiedBy>一叶知秋</cp:lastModifiedBy>
  <dcterms:created xsi:type="dcterms:W3CDTF">2024-09-21T15:25:34+08:00</dcterms:created>
  <dcterms:modified xsi:type="dcterms:W3CDTF">2024-09-21T15:25:34+08:00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