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长沙市得力稀土化工有限责任公司</w:t>
      </w:r>
    </w:p>
    <w:p>
      <w:pPr/>
      <w:r>
        <w:rPr/>
        <w:t xml:space="preserve">长沙市得力稀土化工有限责任公司是一家集生产与经营于一体的股份制企业，从事以稀土氧化物、硝酸稀土、氯化稀土、碳酸稀土以及各种稀土金属、钴镍氧化物、硫酸钴镍、硝酸钴镍、氯化钴镍、为主要品种的化工产品生产和经营的公司。</w:t>
      </w:r>
    </w:p>
    <w:p/>
    <w:p/>
    <w:p>
      <w:pPr/>
      <w:r>
        <w:rPr/>
        <w:t xml:space="preserve">    公司一贯奉行以技术保障质量，以诚信服务市场的宗旨，诚心期望与国内外各地同仁及广大用户朋友真诚合作！</w:t>
      </w:r>
    </w:p>
    <w:p/>
    <w:p>
      <w:pPr/>
      <w:r>
        <w:rPr/>
        <w:t xml:space="preserve">    ————得力公司欢迎您的光临，得力产品恭候您的选择！</w:t>
      </w:r>
    </w:p>
    <w:p/>
    <w:p/>
    <w:p>
      <w:pPr/>
      <w:r>
        <w:rPr/>
        <w:t xml:space="preserve"> </w:t>
      </w:r>
    </w:p>
    <w:p/>
    <w:p/>
    <w:p>
      <w:pPr/>
      <w:r>
        <w:rPr/>
        <w:t xml:space="preserve"> </w:t>
      </w:r>
    </w:p>
    <w:p/>
    <w:p/>
    <w:p>
      <w:pPr/>
      <w:r>
        <w:rPr/>
        <w:t xml:space="preserve">长沙市得力稀土化工有限责任公司</w:t>
      </w:r>
    </w:p>
    <w:p/>
    <w:p/>
    <w:p>
      <w:pPr/>
      <w:r>
        <w:rPr/>
        <w:t xml:space="preserve">地　址：长沙市韶山南路1 号</w:t>
      </w:r>
    </w:p>
    <w:p/>
    <w:p/>
    <w:p>
      <w:pPr/>
      <w:r>
        <w:rPr/>
        <w:t xml:space="preserve">邮　编：410004</w:t>
      </w:r>
    </w:p>
    <w:p/>
    <w:p>
      <w:pPr/>
      <w:r>
        <w:rPr/>
        <w:t xml:space="preserve">联系电话：</w:t>
      </w:r>
    </w:p>
    <w:p>
      <w:pPr/>
      <w:r>
        <w:rPr/>
        <w:t xml:space="preserve">主营产品：氧化稀土、硝酸稀土、氯化稀土、硫酸高铈、氧化钴镍、硫酸钴镍、硝酸钴镍</w:t>
      </w:r>
    </w:p>
    <w:p>
      <w:pPr/>
      <w:r>
        <w:rPr/>
        <w:t xml:space="preserve">主要产品：氧化镧铈镨钕铒钇钴镍</w:t>
      </w:r>
    </w:p>
    <w:p>
      <w:pPr/>
      <w:r>
        <w:rPr/>
        <w:t xml:space="preserve">注册时间：2003-12-09 00:00:00</w:t>
      </w:r>
    </w:p>
    <w:p>
      <w:pPr/>
      <w:r>
        <w:rPr/>
        <w:t xml:space="preserve">经营模式：生产型</w:t>
      </w:r>
    </w:p>
    <w:p>
      <w:pPr/>
      <w:r>
        <w:rPr/>
        <w:t xml:space="preserve">注册地址：湖南长沙市雨花区</w:t>
      </w:r>
    </w:p>
    <w:p>
      <w:pPr/>
      <w:r>
        <w:rPr/>
        <w:t xml:space="preserve">企业地址：韶山南路1号</w:t>
      </w:r>
    </w:p>
    <w:p>
      <w:pPr/>
      <w:r>
        <w:rPr/>
        <w:t xml:space="preserve">企业类型：私营企业</w:t>
      </w:r>
    </w:p>
    <w:p>
      <w:pPr/>
      <w:r>
        <w:rPr/>
        <w:t xml:space="preserve">品牌名称：长沙得力</w:t>
      </w:r>
    </w:p>
    <w:p>
      <w:pPr/>
      <w:r>
        <w:rPr/>
        <w:t xml:space="preserve">企业人数：15</w:t>
      </w:r>
    </w:p>
    <w:p>
      <w:pPr/>
      <w:r>
        <w:rPr/>
        <w:t xml:space="preserve">注册资本：50</w:t>
      </w:r>
    </w:p>
    <w:p>
      <w:pPr/>
      <w:r>
        <w:rPr/>
        <w:t xml:space="preserve">营业额：1000</w:t>
      </w:r>
    </w:p>
    <w:p>
      <w:pPr/>
      <w:r>
        <w:rPr/>
        <w:t xml:space="preserve">法人代表：周密</w:t>
      </w:r>
    </w:p>
    <w:p>
      <w:pPr/>
      <w:r>
        <w:rPr/>
        <w:t xml:space="preserve">手机号：18008406101</w:t>
      </w:r>
    </w:p>
    <w:p>
      <w:pPr/>
      <w:r>
        <w:rPr/>
        <w:t xml:space="preserve">联系人：周小姐</w:t>
      </w:r>
    </w:p>
    <w:p>
      <w:pPr/>
      <w:r>
        <w:rPr/>
        <w:t xml:space="preserve">邮箱：zdh0000@163.com</w:t>
      </w:r>
    </w:p>
    <w:p>
      <w:pPr/>
      <w:r>
        <w:rPr/>
        <w:t xml:space="preserve">文章地址：</w:t>
      </w:r>
      <w:hyperlink r:id="rId7" w:history="1">
        <w:r>
          <w:rPr/>
          <w:t xml:space="preserve">https://www.yyzq.team/post/57909.html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79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长沙市得力稀土化工有限责任公司</dc:title>
  <dc:description>仅供学习交流使用、请勿用途非法用途。违者后果自负！</dc:description>
  <dc:subject>https://www.yyzq.team/post/57909.html</dc:subject>
  <cp:keywords>企业名录,氧化稀土,硝酸稀土,氯化稀土,硫酸高铈,氧化钴镍,硫酸钴镍,硝酸钴镍,生产型公司</cp:keywords>
  <cp:category>企业名录</cp:category>
  <cp:lastModifiedBy>一叶知秋</cp:lastModifiedBy>
  <dcterms:created xsi:type="dcterms:W3CDTF">2024-09-21T12:29:28+08:00</dcterms:created>
  <dcterms:modified xsi:type="dcterms:W3CDTF">2024-09-21T12:29:28+08:00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