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广东融衍供应链管理有限公司</w:t>
      </w:r>
    </w:p>
    <w:p>
      <w:pPr/>
      <w:r>
        <w:rPr/>
        <w:t xml:space="preserve">IIMII意米岩板，源于1969年，源自意大利摩德纳，是一个专注设计的欧洲岩板品牌，主营欧洲原装进口岩板+岩板家居定制。IIMII整合全球岩板产业资源，联手欧洲知名设计机构，甄选欧洲进口主材，追求产品空间的人性化、舒适度体验，旨在为国内外的消费群体提供专属的个性化家居生活方式。</w:t>
      </w:r>
    </w:p>
    <w:p>
      <w:pPr/>
      <w:r>
        <w:rPr/>
        <w:t xml:space="preserve">主营产品：建筑、建材</w:t>
      </w:r>
    </w:p>
    <w:p>
      <w:pPr/>
      <w:r>
        <w:rPr/>
        <w:t xml:space="preserve">主要产品：建筑、建材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广东 佛山市</w:t>
      </w:r>
    </w:p>
    <w:p>
      <w:pPr/>
      <w:r>
        <w:rPr/>
        <w:t xml:space="preserve">企业地址：禅南庄溶洲东星工业区4座2楼2号门201(住所申报)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品牌名称：意米岩板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法人代表：何锦辉</w:t>
      </w:r>
    </w:p>
    <w:p>
      <w:pPr/>
      <w:r>
        <w:rPr/>
        <w:t xml:space="preserve">手机号：13923181000</w:t>
      </w:r>
    </w:p>
    <w:p>
      <w:pPr/>
      <w:r>
        <w:rPr/>
        <w:t xml:space="preserve">联系人：何锦辉</w:t>
      </w:r>
    </w:p>
    <w:p>
      <w:pPr/>
      <w:r>
        <w:rPr/>
        <w:t xml:space="preserve">邮箱：yimiyanban@163.com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广东融衍供应链管理有限公司</dc:title>
  <dc:description>仅供学习交流使用、请勿用途非法用途。违者后果自负！</dc:description>
  <dc:subject>https://www.yyzq.team/post/121559.html</dc:subject>
  <cp:keywords>企业名录,建筑,建材,服务型公司</cp:keywords>
  <cp:category>企业名录</cp:category>
  <cp:lastModifiedBy>一叶知秋</cp:lastModifiedBy>
  <dcterms:created xsi:type="dcterms:W3CDTF">2024-09-21T16:44:25+08:00</dcterms:created>
  <dcterms:modified xsi:type="dcterms:W3CDTF">2024-09-21T16:44:25+08:00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