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上海注册公司多久可以买房子了啊 </w:t>
      </w:r>
    </w:p>
    <w:p>
      <w:pPr/>
      <w:r>
        <w:rPr/>
        <w:t xml:space="preserve">上海注册公司多久可以买房子了？详解购房流程及注意事项</w:t>
      </w:r>
    </w:p>
    <w:p>
      <w:pPr/>
      <w:r>
        <w:rPr/>
        <w:t xml:space="preserve">在上海注册公司后，许多创业者都关心能否以及何时可以购买房产。本文将为您详细解答上海注册公司购房的相关问题，包括购房时间、流程及注意事项等。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一、上海注册公司购房条件</w:t>
      </w:r>
    </w:p>
    <w:p>
      <w:pPr>
        <w:numPr>
          <w:ilvl w:val="0"/>
          <w:numId w:val="1"/>
        </w:numPr>
      </w:pPr>
      <w:r>
        <w:rPr/>
        <w:t xml:space="preserve">注册资本：根据我国相关法律法规，注册公司的最低注册资本为3万元人民币。注册资本越高，购买房产的可能性越大。</w:t>
      </w:r>
    </w:p>
    <w:p>
      <w:pPr>
        <w:numPr>
          <w:ilvl w:val="0"/>
          <w:numId w:val="1"/>
        </w:numPr>
      </w:pPr>
      <w:r>
        <w:rPr/>
        <w:t xml:space="preserve">行业限制：部分行业禁止或限制购买房产，如金融、保险、证券等。在注册公司时，需注意选择合适的行业。</w:t>
      </w:r>
    </w:p>
    <w:p>
      <w:pPr>
        <w:numPr>
          <w:ilvl w:val="0"/>
          <w:numId w:val="1"/>
        </w:numPr>
      </w:pPr>
      <w:r>
        <w:rPr/>
        <w:t xml:space="preserve">税务要求：公司需按时缴纳税费，保持良好的税务记录。</w:t>
      </w:r>
    </w:p>
    <w:p>
      <w:pPr/>
      <w:r>
        <w:rPr/>
        <w:t xml:space="preserve">二、上海注册公司购房流程</w:t>
      </w:r>
    </w:p>
    <w:p>
      <w:pPr>
        <w:numPr>
          <w:ilvl w:val="0"/>
          <w:numId w:val="2"/>
        </w:numPr>
      </w:pPr>
      <w:r>
        <w:rPr/>
        <w:t xml:space="preserve">注册公司：创业者需按照我国法律法规完成公司注册手续，取得营业执照。</w:t>
      </w:r>
    </w:p>
    <w:p>
      <w:pPr>
        <w:numPr>
          <w:ilvl w:val="0"/>
          <w:numId w:val="2"/>
        </w:numPr>
      </w:pPr>
      <w:r>
        <w:rPr/>
        <w:t xml:space="preserve">准备购房资料：包括公司营业执照、法定代表人身份证明、公司章程、财务报表等。</w:t>
      </w:r>
    </w:p>
    <w:p>
      <w:pPr>
        <w:numPr>
          <w:ilvl w:val="0"/>
          <w:numId w:val="2"/>
        </w:numPr>
      </w:pPr>
      <w:r>
        <w:rPr/>
        <w:t xml:space="preserve">选择房产：根据公司需求和预算，选择合适的房产。</w:t>
      </w:r>
    </w:p>
    <w:p>
      <w:pPr>
        <w:numPr>
          <w:ilvl w:val="0"/>
          <w:numId w:val="2"/>
        </w:numPr>
      </w:pPr>
      <w:r>
        <w:rPr/>
        <w:t xml:space="preserve">签订购房合同：与开发商签订购房合同，明确双方的权利和义务。</w:t>
      </w:r>
    </w:p>
    <w:p>
      <w:pPr>
        <w:numPr>
          <w:ilvl w:val="0"/>
          <w:numId w:val="2"/>
        </w:numPr>
      </w:pPr>
      <w:r>
        <w:rPr/>
        <w:t xml:space="preserve">付款：根据合同约定，支付房款。以公司名义购房，需全款支付。</w:t>
      </w:r>
    </w:p>
    <w:p>
      <w:pPr>
        <w:numPr>
          <w:ilvl w:val="0"/>
          <w:numId w:val="2"/>
        </w:numPr>
      </w:pPr>
      <w:r>
        <w:rPr/>
        <w:t xml:space="preserve">办理房产过户手续：在支付完房款后，到房产交易中心办理过户手续，取得房产证。</w:t>
      </w:r>
    </w:p>
    <w:p>
      <w:pPr/>
      <w:r>
        <w:rPr/>
        <w:t xml:space="preserve">三、上海注册公司购房时间</w:t>
      </w:r>
    </w:p>
    <w:p>
      <w:pPr>
        <w:numPr>
          <w:ilvl w:val="0"/>
          <w:numId w:val="3"/>
        </w:numPr>
      </w:pPr>
      <w:r>
        <w:rPr/>
        <w:t xml:space="preserve">注册公司后半年：根据上海相关政策，新注册公司需满半年后才能购买房产。</w:t>
      </w:r>
    </w:p>
    <w:p>
      <w:pPr>
        <w:numPr>
          <w:ilvl w:val="0"/>
          <w:numId w:val="3"/>
        </w:numPr>
      </w:pPr>
      <w:r>
        <w:rPr/>
        <w:t xml:space="preserve">注册公司满三年：部分银行在贷款购房时，要求公司注册满三年，且需有正常经营流水。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税务合规：确保公司按时缴纳税费，保持良好的税务记录。</w:t>
      </w:r>
    </w:p>
    <w:p>
      <w:pPr>
        <w:numPr>
          <w:ilvl w:val="0"/>
          <w:numId w:val="4"/>
        </w:numPr>
      </w:pPr>
      <w:r>
        <w:rPr/>
        <w:t xml:space="preserve">购房预算：根据公司财务状况和需求，合理规划购房预算。</w:t>
      </w:r>
    </w:p>
    <w:p>
      <w:pPr>
        <w:numPr>
          <w:ilvl w:val="0"/>
          <w:numId w:val="4"/>
        </w:numPr>
      </w:pPr>
      <w:r>
        <w:rPr/>
        <w:t xml:space="preserve">购房政策：关注上海购房政策，了解购房限制和优惠条件。</w:t>
      </w:r>
    </w:p>
    <w:p>
      <w:pPr>
        <w:numPr>
          <w:ilvl w:val="0"/>
          <w:numId w:val="4"/>
        </w:numPr>
      </w:pPr>
      <w:r>
        <w:rPr/>
        <w:t xml:space="preserve">法律法规：熟悉相关法律法规，确保购房过程合法合规。</w:t>
      </w:r>
    </w:p>
    <w:p>
      <w:pPr/>
      <w:r>
        <w:rPr/>
        <w:t xml:space="preserve">在上海注册公司后，需满足一定条件才能购买房产。购房流程较为繁琐，创业者需提前了解相关政策，做好充分准备。希望本文能为您提供有益的参考。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https://www.yyzq.team/post/416971.html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1BC8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2483E4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92190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39092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9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上海注册公司多久可以买房子了啊 </dc:title>
  <dc:description>仅供学习交流使用、请勿用途非法用途。违者后果自负！</dc:description>
  <dc:subject>https://www.yyzq.team/post/416971.html</dc:subject>
  <cp:keywords>购房,注册公司,上海,房产,公司</cp:keywords>
  <cp:category>注册公司</cp:category>
  <cp:lastModifiedBy>一叶知秋</cp:lastModifiedBy>
  <dcterms:created xsi:type="dcterms:W3CDTF">2024-09-20T15:31:21+08:00</dcterms:created>
  <dcterms:modified xsi:type="dcterms:W3CDTF">2024-09-20T15:31:21+08:00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