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上海珈妍橡塑制品有限公司</w:t>
      </w:r>
    </w:p>
    <w:p>
      <w:pPr/>
      <w:r>
        <w:rPr/>
        <w:t xml:space="preserve">上海珈妍橡塑制品有限公司专注于abs及其他橡塑类产品（如：abs板、abs双色板、abs彩色装饰板等）产品的研发和生产，以“为用户提供*abs橡塑类板材产品”为己任，同时，珈妍橡塑亦将努力联手各地商盟，为行业用户提供更全面的abs板材及橡塑类制品於行业应用过程中遭遇的应用疑难和解决方案。 </w:t>
      </w:r>
    </w:p>
    <w:p/>
    <w:p/>
    <w:p>
      <w:pPr/>
      <w:r>
        <w:rPr/>
        <w:t xml:space="preserve">上海珈妍橡塑制品有限公司主要产品：abs板、双色板、彩色装饰板等装饰、装潢类橡塑复合物类系列产品。欢迎各地商盟和用户携手，以共创双赢为目标。</w:t>
      </w:r>
    </w:p>
    <w:p>
      <w:pPr/>
      <w:r>
        <w:rPr/>
        <w:t xml:space="preserve">主营产品：销售橡塑制品，包装材料，木制品，建筑材料，建筑装潢材料，金属材料，玻璃制品，日用百货，化工产品批发（</w:t>
      </w:r>
    </w:p>
    <w:p>
      <w:pPr/>
      <w:r>
        <w:rPr/>
        <w:t xml:space="preserve">主要产品：ABS板   ABS双色板   彩色装饰板   KT板</w:t>
      </w:r>
    </w:p>
    <w:p>
      <w:pPr/>
      <w:r>
        <w:rPr/>
        <w:t xml:space="preserve">注册时间：2015-03-13 00:00:00</w:t>
      </w:r>
    </w:p>
    <w:p>
      <w:pPr/>
      <w:r>
        <w:rPr/>
        <w:t xml:space="preserve">经营模式：</w:t>
      </w:r>
    </w:p>
    <w:p>
      <w:pPr/>
      <w:r>
        <w:rPr/>
        <w:t xml:space="preserve">注册地址：上海虹口区</w:t>
      </w:r>
    </w:p>
    <w:p>
      <w:pPr/>
      <w:r>
        <w:rPr/>
        <w:t xml:space="preserve">企业地址：-海门路609号324室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品牌名称：珈妍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法人代表：xujin</w:t>
      </w:r>
    </w:p>
    <w:p>
      <w:pPr/>
      <w:r>
        <w:rPr/>
        <w:t xml:space="preserve">手机号：18616516470</w:t>
      </w:r>
    </w:p>
    <w:p>
      <w:pPr/>
      <w:r>
        <w:rPr/>
        <w:t xml:space="preserve">联系人：zhuang</w:t>
      </w:r>
    </w:p>
    <w:p>
      <w:pPr/>
      <w:r>
        <w:rPr/>
        <w:t xml:space="preserve">邮箱：1970028142@qq.com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https://www.yyzq.team/post/41406.html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4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上海珈妍橡塑制品有限公司</dc:title>
  <dc:description>仅供学习交流使用、请勿用途非法用途。违者后果自负！</dc:description>
  <dc:subject>https://www.yyzq.team/post/41406.html</dc:subject>
  <cp:keywords>企业名录,销售橡塑制品,包装材料,木制品,建筑材料,建筑装潢材料,金属材料,玻璃制品,日用百货,化工产品批发（,公司</cp:keywords>
  <cp:category>企业名录</cp:category>
  <cp:lastModifiedBy>一叶知秋</cp:lastModifiedBy>
  <dcterms:created xsi:type="dcterms:W3CDTF">2024-09-21T14:49:12+08:00</dcterms:created>
  <dcterms:modified xsi:type="dcterms:W3CDTF">2024-09-21T14:49:12+08:00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