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自媒体号怎么申请 </w:t>
      </w:r>
    </w:p>
    <w:p>
      <w:pPr/>
      <w:r>
        <w:rPr/>
        <w:t xml:space="preserve">自媒体号申请全攻略：轻松开启你的自媒体之旅</w:t>
      </w:r>
    </w:p>
    <w:p>
      <w:pPr/>
      <w:r>
        <w:rPr/>
        <w:t xml:space="preserve">本文将详细介绍如何申请自媒体号，包括注册流程、账号类型选择、命名规则、资料填写等关键步骤。同时，还将为你提供SEO优化建议，确保你的文章在搜索引擎中取得良好排名。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随着互联网的快速发展，自媒体行业越来越受到关注。许多有志于从事内容创作的朋友都想知道如何申请自媒体号。下面，我们就来详细讲解一下自媒体号申请的全过程，并为你提供一些SEO优化建议。</w:t>
      </w:r>
    </w:p>
    <w:p>
      <w:pPr/>
      <w:r>
        <w:rPr/>
        <w:t xml:space="preserve">一、注册流程</w:t>
      </w:r>
    </w:p>
    <w:p>
      <w:pPr>
        <w:numPr>
          <w:ilvl w:val="0"/>
          <w:numId w:val="1"/>
        </w:numPr>
      </w:pPr>
      <w:r>
        <w:rPr/>
        <w:t xml:space="preserve">打开自媒体平台官网，点击“注册”按钮。</w:t>
      </w:r>
    </w:p>
    <w:p>
      <w:pPr>
        <w:numPr>
          <w:ilvl w:val="0"/>
          <w:numId w:val="1"/>
        </w:numPr>
      </w:pPr>
      <w:r>
        <w:rPr/>
        <w:t xml:space="preserve">选择账号类型，如个人、企业、组织等。</w:t>
      </w:r>
    </w:p>
    <w:p>
      <w:pPr>
        <w:numPr>
          <w:ilvl w:val="0"/>
          <w:numId w:val="1"/>
        </w:numPr>
      </w:pPr>
      <w:r>
        <w:rPr/>
        <w:t xml:space="preserve">填写手机号码、邮箱地址等信息，设置密码。</w:t>
      </w:r>
    </w:p>
    <w:p>
      <w:pPr>
        <w:numPr>
          <w:ilvl w:val="0"/>
          <w:numId w:val="1"/>
        </w:numPr>
      </w:pPr>
      <w:r>
        <w:rPr/>
        <w:t xml:space="preserve">验证手机号码和邮箱地址。</w:t>
      </w:r>
    </w:p>
    <w:p>
      <w:pPr>
        <w:numPr>
          <w:ilvl w:val="0"/>
          <w:numId w:val="1"/>
        </w:numPr>
      </w:pPr>
      <w:r>
        <w:rPr/>
        <w:t xml:space="preserve">完成实名认证，部分地区需要提供身份证信息和银行卡信息。</w:t>
      </w:r>
    </w:p>
    <w:p>
      <w:pPr/>
      <w:r>
        <w:rPr/>
        <w:t xml:space="preserve">二、账号命名规则</w:t>
      </w:r>
    </w:p>
    <w:p>
      <w:pPr>
        <w:numPr>
          <w:ilvl w:val="0"/>
          <w:numId w:val="2"/>
        </w:numPr>
      </w:pPr>
      <w:r>
        <w:rPr/>
        <w:t xml:space="preserve">选择一个简洁、易记、有特色的名称，避免与已存在的账号重名。</w:t>
      </w:r>
    </w:p>
    <w:p>
      <w:pPr>
        <w:numPr>
          <w:ilvl w:val="0"/>
          <w:numId w:val="2"/>
        </w:numPr>
      </w:pPr>
      <w:r>
        <w:rPr/>
        <w:t xml:space="preserve">可以使用关键词、个人名称、品牌名称等，但要确保符合平台规定。</w:t>
      </w:r>
    </w:p>
    <w:p>
      <w:pPr>
        <w:numPr>
          <w:ilvl w:val="0"/>
          <w:numId w:val="2"/>
        </w:numPr>
      </w:pPr>
      <w:r>
        <w:rPr/>
        <w:t xml:space="preserve">名称中尽量避免使用特殊字符、空格、符号等。</w:t>
      </w:r>
    </w:p>
    <w:p>
      <w:pPr/>
      <w:r>
        <w:rPr/>
        <w:t xml:space="preserve">三、资料填写</w:t>
      </w:r>
    </w:p>
    <w:p>
      <w:pPr>
        <w:numPr>
          <w:ilvl w:val="0"/>
          <w:numId w:val="3"/>
        </w:numPr>
      </w:pPr>
      <w:r>
        <w:rPr/>
        <w:t xml:space="preserve">完善个人简介、头像、背景图等信息，展示你的专业度和个性。</w:t>
      </w:r>
    </w:p>
    <w:p>
      <w:pPr>
        <w:numPr>
          <w:ilvl w:val="0"/>
          <w:numId w:val="3"/>
        </w:numPr>
      </w:pPr>
      <w:r>
        <w:rPr/>
        <w:t xml:space="preserve">填写擅长领域、兴趣爱好等，有利于平台为你推荐合适的内容和观众。</w:t>
      </w:r>
    </w:p>
    <w:p>
      <w:pPr>
        <w:numPr>
          <w:ilvl w:val="0"/>
          <w:numId w:val="3"/>
        </w:numPr>
      </w:pPr>
      <w:r>
        <w:rPr/>
        <w:t xml:space="preserve">绑定其他社交平台账号，如微博、微信等，扩大你的影响力。</w:t>
      </w:r>
    </w:p>
    <w:p>
      <w:pPr/>
      <w:r>
        <w:rPr/>
        <w:t xml:space="preserve">四、SEO优化建议</w:t>
      </w:r>
    </w:p>
    <w:p>
      <w:pPr>
        <w:numPr>
          <w:ilvl w:val="0"/>
          <w:numId w:val="4"/>
        </w:numPr>
      </w:pPr>
      <w:r>
        <w:rPr/>
        <w:t xml:space="preserve">关键词研究：选择与你的内容相关的热门关键词，合理布局在文章标题、摘要、内容中。</w:t>
      </w:r>
    </w:p>
    <w:p>
      <w:pPr>
        <w:numPr>
          <w:ilvl w:val="0"/>
          <w:numId w:val="4"/>
        </w:numPr>
      </w:pPr>
      <w:r>
        <w:rPr/>
        <w:t xml:space="preserve">标题优化：使用关键词制作富有吸引力的标题，确保简洁、明了、有吸引力。</w:t>
      </w:r>
    </w:p>
    <w:p>
      <w:pPr>
        <w:numPr>
          <w:ilvl w:val="0"/>
          <w:numId w:val="4"/>
        </w:numPr>
      </w:pPr>
      <w:r>
        <w:rPr/>
        <w:t xml:space="preserve">内容结构化：合理安排文章结构，使用层次分明的标题、段落，提高搜索引擎的索引效果。</w:t>
      </w:r>
    </w:p>
    <w:p>
      <w:pPr>
        <w:numPr>
          <w:ilvl w:val="0"/>
          <w:numId w:val="4"/>
        </w:numPr>
      </w:pPr>
      <w:r>
        <w:rPr/>
        <w:t xml:space="preserve">图片优化：使用高质量、相关性强的图片，提高文章质量。</w:t>
      </w:r>
    </w:p>
    <w:p>
      <w:pPr>
        <w:numPr>
          <w:ilvl w:val="0"/>
          <w:numId w:val="4"/>
        </w:numPr>
      </w:pPr>
      <w:r>
        <w:rPr/>
        <w:t xml:space="preserve">内外链建设：合理设置内部链接，引导读者深入了解内容；同时，建立外部链接，提高文章曝光度。</w:t>
      </w:r>
    </w:p>
    <w:p>
      <w:pPr>
        <w:numPr>
          <w:ilvl w:val="0"/>
          <w:numId w:val="4"/>
        </w:numPr>
      </w:pPr>
      <w:r>
        <w:rPr/>
        <w:t xml:space="preserve">持续追踪和优化：关注文章表现，根据数据调整关键词、内容、标题等，提高自媒体影响力和用户体验。</w:t>
      </w:r>
    </w:p>
    <w:p>
      <w:pPr/>
      <w:r>
        <w:rPr/>
        <w:t xml:space="preserve">总结：</w:t>
      </w:r>
    </w:p>
    <w:p>
      <w:pPr/>
      <w:r>
        <w:rPr/>
        <w:t xml:space="preserve">申请自媒体号并不复杂，只要按照平台规定完成注册、命名、资料填写等步骤，就能开启你的自媒体之旅。同时，掌握SEO优化技巧，让你的文章在搜索引擎中取得良好排名，吸引更多观众关注。祝你在自媒体领域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42DD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4719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7D7C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95CBA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自媒体号怎么申请 </dc:title>
  <dc:description>仅供学习交流使用、请勿用途非法用途。违者后果自负！</dc:description>
  <dc:subject>https://www.yyzq.team/post/353574.html</dc:subject>
  <cp:keywords>媒体,优化,内容,文章,标题</cp:keywords>
  <cp:category>自媒体</cp:category>
  <cp:lastModifiedBy>一叶知秋</cp:lastModifiedBy>
  <dcterms:created xsi:type="dcterms:W3CDTF">2024-09-20T22:33:22+08:00</dcterms:created>
  <dcterms:modified xsi:type="dcterms:W3CDTF">2024-09-20T22:33:22+08:00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