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永康市世雅佳佳五金批发部(永康市喜冠五金制品厂)</w:t>
      </w:r>
    </w:p>
    <w:p>
      <w:pPr/>
      <w:r>
        <w:rPr/>
        <w:t xml:space="preserve">商康市世雅佳佳五金批发部是不锈钢酒提、漏斗、不锈钢酒杯、不锈钢收缩杯，厂价直销楼龙刀具食品钳食品夹、粉篱、油格、汽水开、葡萄酒开、不锈钢制品、酒提等产品</w:t>
      </w:r>
    </w:p>
    <w:p>
      <w:pPr/>
      <w:r>
        <w:rPr/>
        <w:t xml:space="preserve">主营产品：小五金批发、零售（凡涉及许可证或专项审批的凭有效证件经营）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14:56:23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企业地址：永康市古山镇古山五金市场八街301号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法人代表：夏发强</w:t>
      </w:r>
    </w:p>
    <w:p>
      <w:pPr/>
      <w:r>
        <w:rPr/>
        <w:t xml:space="preserve">手机号：</w:t>
      </w:r>
    </w:p>
    <w:p>
      <w:pPr/>
      <w:r>
        <w:rPr/>
        <w:t xml:space="preserve">联系人：夏应鹏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永康市世雅佳佳五金批发部(永康市喜冠五金制品厂)</dc:title>
  <dc:description>仅供学习交流使用、请勿用途非法用途。违者后果自负！</dc:description>
  <dc:subject>https://www.yyzq.team/post/262359.html</dc:subject>
  <cp:keywords>企业名录,小五金批发,零售（凡涉及许可证或专项审批的凭有效证件经营）,公司</cp:keywords>
  <cp:category>企业名录</cp:category>
  <cp:lastModifiedBy>一叶知秋</cp:lastModifiedBy>
  <dcterms:created xsi:type="dcterms:W3CDTF">2024-09-21T16:26:12+08:00</dcterms:created>
  <dcterms:modified xsi:type="dcterms:W3CDTF">2024-09-21T16:26:12+08:00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