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慈溪市华顺塑胶容器有限公司(慈溪市祥和塑业有限公司)</w:t>
      </w:r>
    </w:p>
    <w:p>
      <w:pPr/>
      <w:r>
        <w:rPr/>
        <w:t xml:space="preserve">慈溪市华顺塑胶容器有限公司坐落于宁波市慈溪重镇周巷开发区。靠近国道主干线直通杭州湾大桥与上海相连。是一家*生产、开发各类大型及超大型塑胶普力容器和外贸发展的企业。公司所有产品均以国外先进技术为前提，采用国外顶级进口的PE塑胶原料，严格遵循GB9687-88质量标准生产。    产品造型美观内外光滑、一次成型、无焊无缝、无毒无味、耐酸、耐碱、耐冲击、耐高温（80℃）、耐冷冻（-40℃）、不渗漏、不易老化，安装运输安全便捷，无需维修等优点，成为国际公认的理想型塑胶容器。    产品广泛应用于高层建筑二次供水，储水，水处理，电子，化工，纺织印染，石油化学，酸洗电镀，医药食品，酿造制糖，蔬菜腌制，水产养殖，冷冻冷藏等。产品遍布中国大陆（除西藏外的全部省、区）其中水箱产品的使用寿命高达25年之久，并且不易结水垢等优点，可替代钢衬胶，板材焊接，玻璃钢，不锈钢和陶土罐等多种产品。联系人：方先生联系电话：传真：QQ：网站：在今后的岁月中本公司坚持“以质量求生存，以信誉求发展”的宗旨，将以更高的企业服务回馈朋友的支持与厚爱，并竭诚欢迎您的惠顾！期待与您携手并进，创造出更多、更佳、更特别的产品！主营产品：塑胶容器，如PT系列PE水箱水塔，K系列周转箱+推车，M系列周转桶，溶盐箱，加药箱，棉条桶，化工桶，活鱼桶，立式锥底/卧式PE储罐，酿造塑料缸，IBC集装箱，交通隔离设施，小型设备水箱等特制塑容器。</w:t>
      </w:r>
    </w:p>
    <w:p>
      <w:pPr/>
      <w:r>
        <w:rPr/>
        <w:t xml:space="preserve">主营产品：塑料水箱，PE储罐，锥底水箱，防腐储罐，加药箱，溶盐箱，方桶，圆桶，周转箱，立式储罐，聚乙烯水箱</w:t>
      </w:r>
    </w:p>
    <w:p>
      <w:pPr/>
      <w:r>
        <w:rPr/>
        <w:t xml:space="preserve">主要产品：塑料水箱，pe储罐</w:t>
      </w:r>
    </w:p>
    <w:p>
      <w:pPr/>
      <w:r>
        <w:rPr/>
        <w:t xml:space="preserve">注册时间：2005-12-21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企业地址：浙江慈溪市杭州湾新区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品牌名称：华顺</w:t>
      </w:r>
    </w:p>
    <w:p>
      <w:pPr/>
      <w:r>
        <w:rPr/>
        <w:t xml:space="preserve">企业人数：150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法人代表：胡华君</w:t>
      </w:r>
    </w:p>
    <w:p>
      <w:pPr/>
      <w:r>
        <w:rPr/>
        <w:t xml:space="preserve">手机号：13818909794</w:t>
      </w:r>
    </w:p>
    <w:p>
      <w:pPr/>
      <w:r>
        <w:rPr/>
        <w:t xml:space="preserve">联系人：方清华</w:t>
      </w:r>
    </w:p>
    <w:p>
      <w:pPr/>
      <w:r>
        <w:rPr/>
        <w:t xml:space="preserve">邮箱：1838520949@qq.com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https://www.yyzq.team/post/235252.html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2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慈溪市华顺塑胶容器有限公司(慈溪市祥和塑业有限公司)</dc:title>
  <dc:description>仅供学习交流使用、请勿用途非法用途。违者后果自负！</dc:description>
  <dc:subject>https://www.yyzq.team/post/235252.html</dc:subject>
  <cp:keywords>企业名录,塑料水箱,PE储罐,锥底水箱,防腐储罐,加药箱,溶盐箱,方桶,圆桶,周转箱,立式储罐,聚乙烯水箱,生产型公司</cp:keywords>
  <cp:category>企业名录</cp:category>
  <cp:lastModifiedBy>一叶知秋</cp:lastModifiedBy>
  <dcterms:created xsi:type="dcterms:W3CDTF">2024-09-21T14:27:05+08:00</dcterms:created>
  <dcterms:modified xsi:type="dcterms:W3CDTF">2024-09-21T14:27:05+08:00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