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安平县东驰丝网制品有限公司(安平县品安丝网制品公司)</w:t>
      </w:r>
    </w:p>
    <w:p>
      <w:pPr/>
      <w:r>
        <w:rPr/>
        <w:t xml:space="preserve">安平县东驰丝网有限公司经过数年的稳健经营与拓展，现已成为集设计、开发、制造与销售为一体的实业型企业。</w:t>
      </w:r>
    </w:p>
    <w:p/>
    <w:p>
      <w:pPr/>
      <w:r>
        <w:rPr/>
        <w:t xml:space="preserve">  东驰丝网有限公司*生产：插接钢格板,镀锌钢格板,复合钢格板,锯齿钢格板,喷漆钢格板,平台钢格板,楼梯钢格板,重型钢格板,压焊钢格板,异形钢格板,钢格板护栏网,重荷载钢格板,热浸锌钢格板,踏步板,沟盖板，美格网，镀锌美格网，防盗美格网，机制美格网，浸塑美格网，美格防护网，美格网护栏等。</w:t>
      </w:r>
    </w:p>
    <w:p/>
    <w:p/>
    <w:p>
      <w:pPr/>
      <w:r>
        <w:rPr/>
        <w:t xml:space="preserve">安平县东驰丝网有限公司成立于2001年3月，是一家*致力于丝网的研发、生产、销售为一体的科技型企业，安平县东驰丝网有限公司秉承“精细成就完美，改进促就创新”的发展思路，坚持认真和到位的市场调查，发挥全体设计人员的思维空间，向智慧要发展，靠精细谋生存，安平县东驰丝网有限公司在继续保持原产品特色的基础上又大胆开发出了多系列的金属网深加工产品，并依托本地丝网的产业优势，控制成本，降低利润，优化产品，提高质量，与新老客户建立了互惠互利，长远信任的伙伴关系。太行丝网有限公司视质量为生命，坚持“高标准、精细化，*产品 ”的质量方针，于2005年8月通过了ISO9001：2000质量管理体系认证，产品符合RoHS要求，深受用户信赖，已畅销全国市场，并远销欧、美、日本、韩国以及东南亚等国家和地区。</w:t>
      </w:r>
    </w:p>
    <w:p/>
    <w:p/>
    <w:p>
      <w:pPr/>
      <w:r>
        <w:rPr/>
        <w:t xml:space="preserve">   安平县东驰丝网有限公司以经营上诚信、质量上可信、服务上取信的三信精神，愿同国内外广大客商互利双赢，建立长期、稳定、良好的合作关系。</w:t>
      </w:r>
    </w:p>
    <w:p>
      <w:pPr/>
      <w:r>
        <w:rPr/>
        <w:t xml:space="preserve">主营产品：钢格板</w:t>
      </w:r>
    </w:p>
    <w:p>
      <w:pPr/>
      <w:r>
        <w:rPr/>
        <w:t xml:space="preserve">主要产品：钢格板</w:t>
      </w:r>
    </w:p>
    <w:p>
      <w:pPr/>
      <w:r>
        <w:rPr/>
        <w:t xml:space="preserve">注册时间：2014-06-30 00:00:00</w:t>
      </w:r>
    </w:p>
    <w:p>
      <w:pPr/>
      <w:r>
        <w:rPr/>
        <w:t xml:space="preserve">经营模式：贸易型</w:t>
      </w:r>
    </w:p>
    <w:p>
      <w:pPr/>
      <w:r>
        <w:rPr/>
        <w:t xml:space="preserve">注册地址：中国 河北 衡水市</w:t>
      </w:r>
    </w:p>
    <w:p>
      <w:pPr/>
      <w:r>
        <w:rPr/>
        <w:t xml:space="preserve">企业地址：安平县</w:t>
      </w:r>
    </w:p>
    <w:p>
      <w:pPr/>
      <w:r>
        <w:rPr/>
        <w:t xml:space="preserve">企业类型：私营企业</w:t>
      </w:r>
    </w:p>
    <w:p>
      <w:pPr/>
      <w:r>
        <w:rPr/>
        <w:t xml:space="preserve">品牌名称：钢格板1</w:t>
      </w:r>
    </w:p>
    <w:p>
      <w:pPr/>
      <w:r>
        <w:rPr/>
        <w:t xml:space="preserve">企业人数：50</w:t>
      </w:r>
    </w:p>
    <w:p>
      <w:pPr/>
      <w:r>
        <w:rPr/>
        <w:t xml:space="preserve">注册资本：500</w:t>
      </w:r>
    </w:p>
    <w:p>
      <w:pPr/>
      <w:r>
        <w:rPr/>
        <w:t xml:space="preserve">营业额：500</w:t>
      </w:r>
    </w:p>
    <w:p>
      <w:pPr/>
      <w:r>
        <w:rPr/>
        <w:t xml:space="preserve">法人代表：苏博阳</w:t>
      </w:r>
    </w:p>
    <w:p>
      <w:pPr/>
      <w:r>
        <w:rPr/>
        <w:t xml:space="preserve">手机号：18731841818</w:t>
      </w:r>
    </w:p>
    <w:p>
      <w:pPr/>
      <w:r>
        <w:rPr/>
        <w:t xml:space="preserve">联系人：赵经理</w:t>
      </w:r>
    </w:p>
    <w:p>
      <w:pPr/>
      <w:r>
        <w:rPr/>
        <w:t xml:space="preserve">邮箱：fousheiwei0416@126.com</w:t>
      </w:r>
    </w:p>
    <w:p>
      <w:pPr/>
      <w:r>
        <w:rPr/>
        <w:t xml:space="preserve">文章地址：</w:t>
      </w:r>
      <w:hyperlink r:id="rId7" w:history="1">
        <w:r>
          <w:rPr/>
          <w:t xml:space="preserve">https://www.yyzq.team/post/180749.html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7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安平县东驰丝网制品有限公司(安平县品安丝网制品公司)</dc:title>
  <dc:description>仅供学习交流使用、请勿用途非法用途。违者后果自负！</dc:description>
  <dc:subject>https://www.yyzq.team/post/180749.html</dc:subject>
  <cp:keywords>企业名录,钢格板,贸易型公司</cp:keywords>
  <cp:category>企业名录</cp:category>
  <cp:lastModifiedBy>一叶知秋</cp:lastModifiedBy>
  <dcterms:created xsi:type="dcterms:W3CDTF">2024-09-20T21:33:25+08:00</dcterms:created>
  <dcterms:modified xsi:type="dcterms:W3CDTF">2024-09-20T21:33:25+08:00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