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东莞市汉能再生资源回收有限公司</w:t>
      </w:r>
    </w:p>
    <w:p>
      <w:pPr/>
      <w:r>
        <w:rPr/>
        <w:t xml:space="preserve">我公司是一家综合性的回收加工企业，由于我们公司的加工性质，避免了其它回收公司的二手价格差。我公司利用固体废物为生产原料、实现废物资源化，在降低生产成本、提高企业经济效益的同时，也为保护人类生存环境积极献力，正成为越来越多的有识之士所认同并付之于实践，可同厂方长期合作承包，物价咨询及办理海关核销业务。本公司价格合理、信守承诺、现金支付。欢迎单位及个人联系洽谈。上门收购项目如下:</w:t>
      </w:r>
    </w:p>
    <w:p/>
    <w:p>
      <w:pPr/>
      <w:r>
        <w:rPr/>
        <w:t xml:space="preserve">一、废金属类：『铁、不锈铁、铜、镍、钨、钛、锡、锡膏、铝、不锈钢、  锌合金、铅、钼贵稀金属、等』 </w:t>
      </w:r>
    </w:p>
    <w:p/>
    <w:p>
      <w:pPr/>
      <w:r>
        <w:rPr/>
        <w:t xml:space="preserve">二、废塑胶类：『尼龙、亚克力、吸塑、亚加力、硅胶、ABS、PP、PS、 POM、PE、PC、PVC、475、PU等』</w:t>
      </w:r>
    </w:p>
    <w:p/>
    <w:p>
      <w:pPr/>
      <w:r>
        <w:rPr/>
        <w:t xml:space="preserve">三、废电子类：『电子脚、电线电缆、线路板、电阻、电容、废旧电子元件、各种IC、二级管、三级管等』</w:t>
      </w:r>
    </w:p>
    <w:p/>
    <w:p>
      <w:pPr/>
      <w:r>
        <w:rPr/>
        <w:t xml:space="preserve">四、报废电池/次品电池『包括镉镍电池、镍氢电池、锂电、聚合物锂电池、镍锌电池；边角料：电池极边边角料、42#冲边边角料、79#冲边边角料、电镀阳极料』</w:t>
      </w:r>
    </w:p>
    <w:p/>
    <w:p>
      <w:pPr/>
      <w:r>
        <w:rPr/>
        <w:t xml:space="preserve">五、其它可回收杂类：如废旧机器、变压器等</w:t>
      </w:r>
    </w:p>
    <w:p>
      <w:pPr/>
      <w:r>
        <w:rPr/>
        <w:t xml:space="preserve">主营产品：东莞钨钢回收-钨钢刀具回收-钨钢铣刀回收</w:t>
      </w:r>
    </w:p>
    <w:p>
      <w:pPr/>
      <w:r>
        <w:rPr/>
        <w:t xml:space="preserve">主要产品：东莞钨钢回收</w:t>
      </w:r>
    </w:p>
    <w:p>
      <w:pPr/>
      <w:r>
        <w:rPr/>
        <w:t xml:space="preserve">注册时间：2010-04-24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注册地址：广东东莞市横沥镇</w:t>
      </w:r>
    </w:p>
    <w:p>
      <w:pPr/>
      <w:r>
        <w:rPr/>
        <w:t xml:space="preserve">企业地址：东莞市横沥镇山厦村四海南路19号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企业人数：16</w:t>
      </w:r>
    </w:p>
    <w:p>
      <w:pPr/>
      <w:r>
        <w:rPr/>
        <w:t xml:space="preserve">注册资本：10</w:t>
      </w:r>
    </w:p>
    <w:p>
      <w:pPr/>
      <w:r>
        <w:rPr/>
        <w:t xml:space="preserve">营业额：200</w:t>
      </w:r>
    </w:p>
    <w:p>
      <w:pPr/>
      <w:r>
        <w:rPr/>
        <w:t xml:space="preserve">法人代表：</w:t>
      </w:r>
    </w:p>
    <w:p>
      <w:pPr/>
      <w:r>
        <w:rPr/>
        <w:t xml:space="preserve">手机号：13827264484</w:t>
      </w:r>
    </w:p>
    <w:p>
      <w:pPr/>
      <w:r>
        <w:rPr/>
        <w:t xml:space="preserve">联系人：余航</w:t>
      </w:r>
    </w:p>
    <w:p>
      <w:pPr/>
      <w:r>
        <w:rPr/>
        <w:t xml:space="preserve">邮箱：tdfjwz@126.com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https://www.yyzq.team/post/115085.html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0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东莞市汉能再生资源回收有限公司</dc:title>
  <dc:description>仅供学习交流使用、请勿用途非法用途。违者后果自负！</dc:description>
  <dc:subject>https://www.yyzq.team/post/115085.html</dc:subject>
  <cp:keywords>企业名录,东莞钨钢回收-钨钢刀具回收-钨钢铣刀回收,生产型公司</cp:keywords>
  <cp:category>企业名录</cp:category>
  <cp:lastModifiedBy>一叶知秋</cp:lastModifiedBy>
  <dcterms:created xsi:type="dcterms:W3CDTF">2024-09-21T12:32:52+08:00</dcterms:created>
  <dcterms:modified xsi:type="dcterms:W3CDTF">2024-09-21T12:32:52+08:00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