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东莞市钧锐模具钢材有限公司(东莞市钢锐精密五金有限公司)</w:t>
      </w:r>
    </w:p>
    <w:p>
      <w:pPr/>
      <w:r>
        <w:rPr/>
        <w:t xml:space="preserve">东莞市钧锐模具钢材有限公司（Dong Guan Jun Rui Mould Steel Co., Ltd）创立于2008年。初期业务主要销售欧洲模具钢材、模具配件、模具五金；及后了解到客户对进口*钢材之殷切需求，特于2009年引入经销日本日立金属有限公司生产之*钢材[安来钢]；随后引入经销各国（瑞典、日本大同、德国、美国、奥地利）进口“冷作钢”、“热作钢”、“塑料钢”“钨钢”及“粉末高速钢"等，为客户提供更多选择。                                                                                                               公司于2010年为配合业务发展多元化，根据客户的需求，进一步扩阔服务范围，特开设了“钢材部”“模板精光部”“热处理加工厂”等，引进大型的铣磨研磨设备和先进的热处理真空炉，全方位的为客户提供*精光板加工及真空热处理服务，供应并满足于各工模制造商的不同需求；                                                         本公司一贯以质量作保证，以忠诚的态度、快捷的服务为宗旨，尽心尽力为钢材市场上之不同需求者作贡献，热诚为客户提供更完善的服务；我司已做网上销售多年，业务范围遍布全国，合作中深得各新老客户的信赖和支持！</w:t>
      </w:r>
    </w:p>
    <w:p>
      <w:pPr/>
      <w:r>
        <w:rPr/>
        <w:t xml:space="preserve">主营产品：进口模具钢材,日本模具钢材,高速模具钢材,碳素结构钢材,合金结构钢</w:t>
      </w:r>
    </w:p>
    <w:p>
      <w:pPr/>
      <w:r>
        <w:rPr/>
        <w:t xml:space="preserve">主要产品：进口模具钢材,日本模具钢材,高速模具钢材,碳素结构钢材,合金结构钢</w:t>
      </w:r>
    </w:p>
    <w:p>
      <w:pPr/>
      <w:r>
        <w:rPr/>
        <w:t xml:space="preserve">注册时间：2008-04-24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企业地址：广东省东莞市长安镇上沙荣富路8号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品牌名称：钧锐模具钢材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法人代表：张扬</w:t>
      </w:r>
    </w:p>
    <w:p>
      <w:pPr/>
      <w:r>
        <w:rPr/>
        <w:t xml:space="preserve">手机号：0769-81885686</w:t>
      </w:r>
    </w:p>
    <w:p>
      <w:pPr/>
      <w:r>
        <w:rPr/>
        <w:t xml:space="preserve">联系人：张扬</w:t>
      </w:r>
    </w:p>
    <w:p>
      <w:pPr/>
      <w:r>
        <w:rPr/>
        <w:t xml:space="preserve">邮箱：jrgangcai888@126.com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东莞市钧锐模具钢材有限公司(东莞市钢锐精密五金有限公司)</dc:title>
  <dc:description>仅供学习交流使用、请勿用途非法用途。违者后果自负！</dc:description>
  <dc:subject>https://www.yyzq.team/post/194544.html</dc:subject>
  <cp:keywords>企业名录,进口模具钢材,日本模具钢材,高速模具钢材,碳素结构钢材,合金结构钢,贸易型公司</cp:keywords>
  <cp:category>企业名录</cp:category>
  <cp:lastModifiedBy>一叶知秋</cp:lastModifiedBy>
  <dcterms:created xsi:type="dcterms:W3CDTF">2024-09-20T21:33:36+08:00</dcterms:created>
  <dcterms:modified xsi:type="dcterms:W3CDTF">2024-09-20T21:33:36+08:00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