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 虚拟地址怎么填 </w:t>
      </w:r>
    </w:p>
    <w:p>
      <w:pPr/>
      <w:r>
        <w:rPr/>
        <w:t xml:space="preserve">上海注册公司攻略：虚拟地址如何填写</w:t>
      </w:r>
    </w:p>
    <w:p>
      <w:pPr/>
      <w:r>
        <w:rPr/>
        <w:t xml:space="preserve">对于想要在上海注册公司的创业者来说，虚拟地址成为了一种便捷的注册方式。本文将详细介绍上海注册公司时如何填写虚拟地址，帮助您顺利完成注册流程。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一、什么是虚拟地址？</w:t>
      </w:r>
    </w:p>
    <w:p>
      <w:pPr/>
      <w:r>
        <w:rPr/>
        <w:t xml:space="preserve">虚拟地址，顾名思义，是一种非实体存在的注册地址。它允许企业无需租赁实际办公室，就能完成公司注册。虚拟地址通常由政府批准的集中办公区提供，企业可以放心使用。</w:t>
      </w:r>
    </w:p>
    <w:p>
      <w:pPr/>
      <w:r>
        <w:rPr/>
        <w:t xml:space="preserve">二、上海注册公司虚拟地址填写方法</w:t>
      </w:r>
    </w:p>
    <w:p>
      <w:pPr>
        <w:numPr>
          <w:ilvl w:val="0"/>
          <w:numId w:val="1"/>
        </w:numPr>
      </w:pPr>
      <w:r>
        <w:rPr/>
        <w:t xml:space="preserve">选择合适的虚拟地址</w:t>
      </w:r>
    </w:p>
    <w:p>
      <w:pPr/>
      <w:r>
        <w:rPr/>
        <w:t xml:space="preserve">在填写虚拟地址前，首先要选择一家合法的集中办公区，确保其虚拟地址经过政府审批和备案。</w:t>
      </w:r>
    </w:p>
    <w:p>
      <w:pPr>
        <w:numPr>
          <w:ilvl w:val="0"/>
          <w:numId w:val="2"/>
        </w:numPr>
      </w:pPr>
      <w:r>
        <w:rPr/>
        <w:t xml:space="preserve">收集相关资料</w:t>
      </w:r>
    </w:p>
    <w:p>
      <w:pPr/>
      <w:r>
        <w:rPr/>
        <w:t xml:space="preserve">填写虚拟地址时，需要准备以下资料：</w:t>
      </w:r>
    </w:p>
    <w:p>
      <w:pPr/>
      <w:r>
        <w:rPr/>
        <w:t xml:space="preserve">（1）公司名称：根据企业起名规则，选择一个合适的企业名称。</w:t>
      </w:r>
    </w:p>
    <w:p>
      <w:pPr/>
      <w:r>
        <w:rPr/>
        <w:t xml:space="preserve">（2）公司章程：明确公司的经营范围、注册资本、股东信息等。</w:t>
      </w:r>
    </w:p>
    <w:p>
      <w:pPr/>
      <w:r>
        <w:rPr/>
        <w:t xml:space="preserve">（3）股东证件：股东的身份证明、营业执照等。</w:t>
      </w:r>
    </w:p>
    <w:p>
      <w:pPr/>
      <w:r>
        <w:rPr/>
        <w:t xml:space="preserve">（4）注册地址：填写所选集中办公区的虚拟地址。</w:t>
      </w:r>
    </w:p>
    <w:p>
      <w:pPr>
        <w:numPr>
          <w:ilvl w:val="0"/>
          <w:numId w:val="3"/>
        </w:numPr>
      </w:pPr>
      <w:r>
        <w:rPr/>
        <w:t xml:space="preserve">提交工商注册资料</w:t>
      </w:r>
    </w:p>
    <w:p>
      <w:pPr/>
      <w:r>
        <w:rPr/>
        <w:t xml:space="preserve">将以上资料提交给工商局，进行公司注册。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工商局审核通过后，您将获得《企业准予设立通知书》。携带身份证明前往工商局领取营业执照。</w:t>
      </w:r>
    </w:p>
    <w:p>
      <w:pPr>
        <w:numPr>
          <w:ilvl w:val="0"/>
          <w:numId w:val="5"/>
        </w:numPr>
      </w:pPr>
      <w:r>
        <w:rPr/>
        <w:t xml:space="preserve">企业备案刻章</w:t>
      </w:r>
    </w:p>
    <w:p>
      <w:pPr/>
      <w:r>
        <w:rPr/>
        <w:t xml:space="preserve">领取营业执照后，需前往公安局进行企业备案，并刻制公章、财务章、法人章、发票专用章等。</w:t>
      </w:r>
    </w:p>
    <w:p>
      <w:pPr>
        <w:numPr>
          <w:ilvl w:val="0"/>
          <w:numId w:val="6"/>
        </w:numPr>
      </w:pPr>
      <w:r>
        <w:rPr/>
        <w:t xml:space="preserve">开立公司银行基本户</w:t>
      </w:r>
    </w:p>
    <w:p>
      <w:pPr/>
      <w:r>
        <w:rPr/>
        <w:t xml:space="preserve">携带营业执照、公章等相关材料，前往银行开设公司基本账户。</w:t>
      </w:r>
    </w:p>
    <w:p>
      <w:pPr>
        <w:numPr>
          <w:ilvl w:val="0"/>
          <w:numId w:val="7"/>
        </w:numPr>
      </w:pPr>
      <w:r>
        <w:rPr/>
        <w:t xml:space="preserve">企业税务登记</w:t>
      </w:r>
    </w:p>
    <w:p>
      <w:pPr/>
      <w:r>
        <w:rPr/>
        <w:t xml:space="preserve">完成公司注册后，需进行税务登记，核税、申请税控盘和发票。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虚拟地址只能用于公司注册，不能用于实际办公。</w:t>
      </w:r>
    </w:p>
    <w:p>
      <w:pPr>
        <w:numPr>
          <w:ilvl w:val="0"/>
          <w:numId w:val="8"/>
        </w:numPr>
      </w:pPr>
      <w:r>
        <w:rPr/>
        <w:t xml:space="preserve">选择虚拟地址时，务必确保其合法、合规。</w:t>
      </w:r>
    </w:p>
    <w:p>
      <w:pPr>
        <w:numPr>
          <w:ilvl w:val="0"/>
          <w:numId w:val="8"/>
        </w:numPr>
      </w:pPr>
      <w:r>
        <w:rPr/>
        <w:t xml:space="preserve">虚拟地址填写要准确无误，以免影响公司注册。</w:t>
      </w:r>
    </w:p>
    <w:p>
      <w:pPr>
        <w:numPr>
          <w:ilvl w:val="0"/>
          <w:numId w:val="8"/>
        </w:numPr>
      </w:pPr>
      <w:r>
        <w:rPr/>
        <w:t xml:space="preserve">如有疑问，可咨询相关部门或专业机构。</w:t>
      </w:r>
    </w:p>
    <w:p>
      <w:pPr/>
      <w:r>
        <w:rPr/>
        <w:t xml:space="preserve">在上海注册公司时，填写虚拟地址是一种便捷、合法的注册方式。希望本文能帮助您顺利完成注册流程，祝您事业蒸蒸日上！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https://www.yyzq.team/post/389283.html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61EF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950E3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5F128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EB8008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D9421D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6F03828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718AEAE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9EBFE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 虚拟地址怎么填 </dc:title>
  <dc:description>仅供学习交流使用、请勿用途非法用途。违者后果自负！</dc:description>
  <dc:subject>https://www.yyzq.team/post/389283.html</dc:subject>
  <cp:keywords>地址,虚拟,注册公司,填写,上海</cp:keywords>
  <cp:category>注册公司</cp:category>
  <cp:lastModifiedBy>一叶知秋</cp:lastModifiedBy>
  <dcterms:created xsi:type="dcterms:W3CDTF">2024-09-20T21:33:10+08:00</dcterms:created>
  <dcterms:modified xsi:type="dcterms:W3CDTF">2024-09-20T21:33:10+08:00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