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广东河马管道科技有限公司(河南管道工程有限公司)</w:t>
      </w:r>
    </w:p>
    <w:p>
      <w:pPr/>
      <w:r>
        <w:rPr/>
        <w:t xml:space="preserve">广东河马管道科技有限公司集不锈钢产品生产、研发、销售于一体,是一家专注于水健康系统集成、解决方案供应的大型企业。现有兴大业、水之源、河马管道三大品牌事业部，该公司是一家采用现代化经营管理模式运作的企业，我司拥有雄厚的技术力量和各种先进的生产设备，我们始终专注于不锈钢管道及管件的研发和推广应用，公司引进德国不锈钢水管的生产工艺和技术，拥有各种先进的水管生产设备，现已全面生产国标Ⅰ系列、国标Ⅱ系列、304不锈钢水管，316不锈钢水管，单卡压管件、双卡压管件、承插焊管件、对接焊管件、沟槽管件、分水器等系列产品及多种连接方式的配套管件阀门，产品规格覆盖DN15mm—DN300mm，</w:t>
      </w:r>
    </w:p>
    <w:p/>
    <w:p>
      <w:pPr/>
      <w:r>
        <w:rPr/>
        <w:t xml:space="preserve">河马管道不锈钢水管产品采用国内知名钢厂为原材料，所有原材料均符合SUS304材质国家标准。河马管道生产的不锈钢水管在线固溶热处理和内焊道整平处理，保证了水管使用寿命和管内输送流畅。我们承诺出厂的每支不锈钢水管和管件都要通过水压测试和气密测试，确保每支出厂的产品的品质。公司出产的“河马管道”牌不锈钢水管产品畅销全国各地区，产品被广泛应用于冷热水、直饮水、供暖、燃气、食品、制药、医疗气体输送、化工及市政生活用水等工程项目，并获得用户一致好评。严谨的管理造就出品质的产品。公司将继续秉持“以服务求生存、视信誉为生命”的经营理念，发挥“品种全、规格齐、价格优、质量好、服务佳”的竞争优势，为广大客户提供高技术含量及具有竞争力的不锈钢产品。我们真诚希望能以*的产品、合理的价格、周到的服务、与贵公司建立友好的合</w:t>
      </w:r>
    </w:p>
    <w:p/>
    <w:p>
      <w:pPr/>
      <w:r>
        <w:rPr/>
        <w:t xml:space="preserve">作关系，搭建互利共赢的平台</w:t>
      </w:r>
    </w:p>
    <w:p>
      <w:pPr/>
      <w:r>
        <w:rPr/>
        <w:t xml:space="preserve">主营产品：不锈钢管道及配件</w:t>
      </w:r>
    </w:p>
    <w:p>
      <w:pPr/>
      <w:r>
        <w:rPr/>
        <w:t xml:space="preserve">主要产品：不锈钢水管、工业焊管、无缝管、双卡压管件、各式阀门</w:t>
      </w:r>
    </w:p>
    <w:p>
      <w:pPr/>
      <w:r>
        <w:rPr/>
        <w:t xml:space="preserve">注册时间：2020-09-16 00:00:00</w:t>
      </w:r>
    </w:p>
    <w:p>
      <w:pPr/>
      <w:r>
        <w:rPr/>
        <w:t xml:space="preserve">经营模式：生产型</w:t>
      </w:r>
    </w:p>
    <w:p>
      <w:pPr/>
      <w:r>
        <w:rPr/>
        <w:t xml:space="preserve">注册地址：广东佛山市顺德区</w:t>
      </w:r>
    </w:p>
    <w:p>
      <w:pPr/>
      <w:r>
        <w:rPr/>
        <w:t xml:space="preserve">企业地址：陈村镇潭洲工业区一路5号C区23-24号</w:t>
      </w:r>
    </w:p>
    <w:p>
      <w:pPr/>
      <w:r>
        <w:rPr/>
        <w:t xml:space="preserve">企业类型：个体经营</w:t>
      </w:r>
    </w:p>
    <w:p>
      <w:pPr/>
      <w:r>
        <w:rPr/>
        <w:t xml:space="preserve">品牌名称：兴大业</w:t>
      </w:r>
    </w:p>
    <w:p>
      <w:pPr/>
      <w:r>
        <w:rPr/>
        <w:t xml:space="preserve">企业人数：24</w:t>
      </w:r>
    </w:p>
    <w:p>
      <w:pPr/>
      <w:r>
        <w:rPr/>
        <w:t xml:space="preserve">注册资本：500</w:t>
      </w:r>
    </w:p>
    <w:p>
      <w:pPr/>
      <w:r>
        <w:rPr/>
        <w:t xml:space="preserve">营业额：1000</w:t>
      </w:r>
    </w:p>
    <w:p>
      <w:pPr/>
      <w:r>
        <w:rPr/>
        <w:t xml:space="preserve">法人代表：黄建君</w:t>
      </w:r>
    </w:p>
    <w:p>
      <w:pPr/>
      <w:r>
        <w:rPr/>
        <w:t xml:space="preserve">手机号：13316300392</w:t>
      </w:r>
    </w:p>
    <w:p>
      <w:pPr/>
      <w:r>
        <w:rPr/>
        <w:t xml:space="preserve">联系人：谢建君</w:t>
      </w:r>
    </w:p>
    <w:p>
      <w:pPr/>
      <w:r>
        <w:rPr/>
        <w:t xml:space="preserve">邮箱：3316967841@qq.com</w:t>
      </w:r>
    </w:p>
    <w:p>
      <w:pPr/>
      <w:r>
        <w:rPr/>
        <w:t xml:space="preserve">文章地址：</w:t>
      </w:r>
      <w:hyperlink r:id="rId7" w:history="1">
        <w:r>
          <w:rPr/>
          <w:t xml:space="preserve">https://www.yyzq.team/post/251823.html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518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广东河马管道科技有限公司(河南管道工程有限公司)</dc:title>
  <dc:description>仅供学习交流使用、请勿用途非法用途。违者后果自负！</dc:description>
  <dc:subject>https://www.yyzq.team/post/251823.html</dc:subject>
  <cp:keywords>企业名录,不锈钢管道及配件,生产型公司</cp:keywords>
  <cp:category>企业名录</cp:category>
  <cp:lastModifiedBy>一叶知秋</cp:lastModifiedBy>
  <dcterms:created xsi:type="dcterms:W3CDTF">2024-09-21T14:35:29+08:00</dcterms:created>
  <dcterms:modified xsi:type="dcterms:W3CDTF">2024-09-21T14:35:29+08:00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