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临港注册公司流程图 </w:t>
      </w:r>
    </w:p>
    <w:p>
      <w:pPr/>
      <w:r>
        <w:rPr/>
        <w:t xml:space="preserve">临港注册公司流程图详解：轻松掌握注册流程</w:t>
      </w:r>
    </w:p>
    <w:p>
      <w:pPr/>
      <w:r>
        <w:rPr/>
        <w:t xml:space="preserve">本文将为您详细解析在上海临港注册公司的流程图，帮助您轻松掌握注册流程，助力企业快速入驻临港产业区。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一、临港注册公司流程图</w:t>
      </w:r>
    </w:p>
    <w:p>
      <w:pPr>
        <w:numPr>
          <w:ilvl w:val="0"/>
          <w:numId w:val="1"/>
        </w:numPr>
      </w:pPr>
      <w:r>
        <w:rPr/>
        <w:t xml:space="preserve">公司名称核准</w:t>
      </w:r>
    </w:p>
    <w:p>
      <w:pPr>
        <w:numPr>
          <w:ilvl w:val="1"/>
          <w:numId w:val="1"/>
        </w:numPr>
      </w:pPr>
      <w:r>
        <w:rPr/>
        <w:t xml:space="preserve">提供股东身份证原件、公司名称、经营范围等材料；</w:t>
      </w:r>
    </w:p>
    <w:p>
      <w:pPr>
        <w:numPr>
          <w:ilvl w:val="1"/>
          <w:numId w:val="1"/>
        </w:numPr>
      </w:pPr>
      <w:r>
        <w:rPr/>
        <w:t xml:space="preserve">股东签署《名称预先核准通知书》。</w:t>
      </w:r>
    </w:p>
    <w:p>
      <w:pPr>
        <w:numPr>
          <w:ilvl w:val="0"/>
          <w:numId w:val="1"/>
        </w:numPr>
      </w:pPr>
      <w:r>
        <w:rPr/>
        <w:t xml:space="preserve">签署工商注册材料</w:t>
      </w:r>
    </w:p>
    <w:p>
      <w:pPr>
        <w:numPr>
          <w:ilvl w:val="1"/>
          <w:numId w:val="1"/>
        </w:numPr>
      </w:pPr>
      <w:r>
        <w:rPr/>
        <w:t xml:space="preserve">股东、法人代表处、监事签署《公司章程》、《企业告知承诺书》、《股东会决议》等工商注册材料。</w:t>
      </w:r>
    </w:p>
    <w:p>
      <w:pPr>
        <w:numPr>
          <w:ilvl w:val="0"/>
          <w:numId w:val="1"/>
        </w:numPr>
      </w:pPr>
      <w:r>
        <w:rPr/>
        <w:t xml:space="preserve">办理工商登记</w:t>
      </w:r>
    </w:p>
    <w:p>
      <w:pPr>
        <w:numPr>
          <w:ilvl w:val="1"/>
          <w:numId w:val="1"/>
        </w:numPr>
      </w:pPr>
      <w:r>
        <w:rPr/>
        <w:t xml:space="preserve">提交签署过的工商注册材料、房屋租赁协议等；</w:t>
      </w:r>
    </w:p>
    <w:p>
      <w:pPr>
        <w:numPr>
          <w:ilvl w:val="1"/>
          <w:numId w:val="1"/>
        </w:numPr>
      </w:pPr>
      <w:r>
        <w:rPr/>
        <w:t xml:space="preserve">报工商局审批，领取营业执照。</w:t>
      </w:r>
    </w:p>
    <w:p>
      <w:pPr>
        <w:numPr>
          <w:ilvl w:val="0"/>
          <w:numId w:val="1"/>
        </w:numPr>
      </w:pPr>
      <w:r>
        <w:rPr/>
        <w:t xml:space="preserve">刻章</w:t>
      </w:r>
    </w:p>
    <w:p>
      <w:pPr>
        <w:numPr>
          <w:ilvl w:val="1"/>
          <w:numId w:val="1"/>
        </w:numPr>
      </w:pPr>
      <w:r>
        <w:rPr/>
        <w:t xml:space="preserve">刻公司的公章、财务章、法人章等。</w:t>
      </w:r>
    </w:p>
    <w:p>
      <w:pPr>
        <w:numPr>
          <w:ilvl w:val="0"/>
          <w:numId w:val="1"/>
        </w:numPr>
      </w:pPr>
      <w:r>
        <w:rPr/>
        <w:t xml:space="preserve">开设公司基本账户</w:t>
      </w:r>
    </w:p>
    <w:p>
      <w:pPr>
        <w:numPr>
          <w:ilvl w:val="1"/>
          <w:numId w:val="1"/>
        </w:numPr>
      </w:pPr>
      <w:r>
        <w:rPr/>
        <w:t xml:space="preserve">领取营业执照后，到银行开设公司基本账户。</w:t>
      </w:r>
    </w:p>
    <w:p>
      <w:pPr>
        <w:numPr>
          <w:ilvl w:val="0"/>
          <w:numId w:val="1"/>
        </w:numPr>
      </w:pPr>
      <w:r>
        <w:rPr/>
        <w:t xml:space="preserve">税务报道</w:t>
      </w:r>
    </w:p>
    <w:p>
      <w:pPr>
        <w:numPr>
          <w:ilvl w:val="1"/>
          <w:numId w:val="1"/>
        </w:numPr>
      </w:pPr>
      <w:r>
        <w:rPr/>
        <w:t xml:space="preserve">30个工作日内，凭营业执照、法人身份证、公章到所在区的税局办理税务登记。</w:t>
      </w:r>
    </w:p>
    <w:p>
      <w:pPr/>
      <w:r>
        <w:rPr/>
        <w:t xml:space="preserve">二、临港注册公司注意事项</w:t>
      </w:r>
    </w:p>
    <w:p>
      <w:pPr>
        <w:numPr>
          <w:ilvl w:val="0"/>
          <w:numId w:val="2"/>
        </w:numPr>
      </w:pPr>
      <w:r>
        <w:rPr/>
        <w:t xml:space="preserve">注册资本</w:t>
      </w:r>
    </w:p>
    <w:p>
      <w:pPr>
        <w:numPr>
          <w:ilvl w:val="1"/>
          <w:numId w:val="2"/>
        </w:numPr>
      </w:pPr>
      <w:r>
        <w:rPr/>
        <w:t xml:space="preserve">上海实行注册资本认缴制，投资者可根据自身实力认购注册资本，降低创业初始资金压力。</w:t>
      </w:r>
    </w:p>
    <w:p>
      <w:pPr>
        <w:numPr>
          <w:ilvl w:val="0"/>
          <w:numId w:val="2"/>
        </w:numPr>
      </w:pPr>
      <w:r>
        <w:rPr/>
        <w:t xml:space="preserve">注册地址</w:t>
      </w:r>
    </w:p>
    <w:p>
      <w:pPr>
        <w:numPr>
          <w:ilvl w:val="1"/>
          <w:numId w:val="2"/>
        </w:numPr>
      </w:pPr>
      <w:r>
        <w:rPr/>
        <w:t xml:space="preserve">创业者需选用商业注册地址，无办公地址可联系代办公司提供临港园区地址。</w:t>
      </w:r>
    </w:p>
    <w:p>
      <w:pPr>
        <w:numPr>
          <w:ilvl w:val="0"/>
          <w:numId w:val="2"/>
        </w:numPr>
      </w:pPr>
      <w:r>
        <w:rPr/>
        <w:t xml:space="preserve">优惠政策</w:t>
      </w:r>
    </w:p>
    <w:p>
      <w:pPr>
        <w:numPr>
          <w:ilvl w:val="1"/>
          <w:numId w:val="2"/>
        </w:numPr>
      </w:pPr>
      <w:r>
        <w:rPr/>
        <w:t xml:space="preserve">临港地区提供丰富且多元化的优惠政策，如税收减免、财政扶持等。</w:t>
      </w:r>
    </w:p>
    <w:p>
      <w:pPr>
        <w:numPr>
          <w:ilvl w:val="0"/>
          <w:numId w:val="2"/>
        </w:numPr>
      </w:pPr>
      <w:r>
        <w:rPr/>
        <w:t xml:space="preserve">创新企业支持</w:t>
      </w:r>
    </w:p>
    <w:p>
      <w:pPr>
        <w:numPr>
          <w:ilvl w:val="1"/>
          <w:numId w:val="2"/>
        </w:numPr>
      </w:pPr>
      <w:r>
        <w:rPr/>
        <w:t xml:space="preserve">临港鼓励各类创新企业和高端服务业的入驻，为这类企业提供特殊支持和优惠。</w:t>
      </w:r>
    </w:p>
    <w:p>
      <w:pPr/>
      <w:r>
        <w:rPr/>
        <w:t xml:space="preserve">三、总结</w:t>
      </w:r>
    </w:p>
    <w:p>
      <w:pPr/>
      <w:r>
        <w:rPr/>
        <w:t xml:space="preserve">上海临港注册公司流程相对简洁，通过以上流程图，您可轻松掌握注册流程。在注册过程中，关注注册资本、注册地址、优惠政策及创新企业支持等方面，有助于您顺利入驻临港产业区，开启创业之旅。祝您在临港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9F48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0AE7D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临港注册公司流程图 </dc:title>
  <dc:description>仅供学习交流使用、请勿用途非法用途。违者后果自负！</dc:description>
  <dc:subject>https://www.yyzq.team/post/412209.html</dc:subject>
  <cp:keywords>临港,注册公司,流程图,注册,公司</cp:keywords>
  <cp:category>注册公司</cp:category>
  <cp:lastModifiedBy>一叶知秋</cp:lastModifiedBy>
  <dcterms:created xsi:type="dcterms:W3CDTF">2024-09-20T18:50:42+08:00</dcterms:created>
  <dcterms:modified xsi:type="dcterms:W3CDTF">2024-09-20T18:50:42+08:00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